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15365434"/>
        <w:docPartObj>
          <w:docPartGallery w:val="Cover Pages"/>
          <w:docPartUnique/>
        </w:docPartObj>
      </w:sdtPr>
      <w:sdtEndPr>
        <w:rPr>
          <w:sz w:val="12"/>
        </w:rPr>
      </w:sdtEndPr>
      <w:sdtContent>
        <w:p w14:paraId="5F32FAEE" w14:textId="0F958C3A" w:rsidR="002D1352" w:rsidRDefault="00BF2C8C" w:rsidP="007E54FC">
          <w:pPr>
            <w:spacing w:line="276" w:lineRule="auto"/>
            <w:ind w:left="-990"/>
          </w:pPr>
          <w:r>
            <w:rPr>
              <w:noProof/>
            </w:rPr>
            <w:drawing>
              <wp:inline distT="0" distB="0" distL="0" distR="0" wp14:anchorId="411915AF" wp14:editId="7A61A8CC">
                <wp:extent cx="7203527" cy="3911600"/>
                <wp:effectExtent l="0" t="0" r="1016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 Image.png"/>
                        <pic:cNvPicPr/>
                      </pic:nvPicPr>
                      <pic:blipFill rotWithShape="1">
                        <a:blip r:embed="rId10">
                          <a:extLst>
                            <a:ext uri="{28A0092B-C50C-407E-A947-70E740481C1C}">
                              <a14:useLocalDpi xmlns:a14="http://schemas.microsoft.com/office/drawing/2010/main" val="0"/>
                            </a:ext>
                          </a:extLst>
                        </a:blip>
                        <a:srcRect l="176" t="7523" r="-176" b="20076"/>
                        <a:stretch/>
                      </pic:blipFill>
                      <pic:spPr bwMode="auto">
                        <a:xfrm>
                          <a:off x="0" y="0"/>
                          <a:ext cx="7204455" cy="3912104"/>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sidR="00117A2B">
            <w:rPr>
              <w:noProof/>
            </w:rPr>
            <mc:AlternateContent>
              <mc:Choice Requires="wps">
                <w:drawing>
                  <wp:anchor distT="0" distB="0" distL="114300" distR="114300" simplePos="0" relativeHeight="251656192" behindDoc="1" locked="1" layoutInCell="0" allowOverlap="1" wp14:anchorId="41B161CA" wp14:editId="7DF1336D">
                    <wp:simplePos x="0" y="0"/>
                    <wp:positionH relativeFrom="page">
                      <wp:posOffset>276225</wp:posOffset>
                    </wp:positionH>
                    <wp:positionV relativeFrom="page">
                      <wp:posOffset>9344025</wp:posOffset>
                    </wp:positionV>
                    <wp:extent cx="7219950" cy="4572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19950" cy="457200"/>
                            </a:xfrm>
                            <a:prstGeom prst="rect">
                              <a:avLst/>
                            </a:prstGeom>
                            <a:solidFill>
                              <a:schemeClr val="bg1">
                                <a:lumMod val="50000"/>
                              </a:schemeClr>
                            </a:solidFill>
                            <a:ln>
                              <a:noFill/>
                            </a:ln>
                            <a:effectLst/>
                          </wps:spPr>
                          <wps:bodyPr rot="0" spcFirstLastPara="0" vertOverflow="overflow" horzOverflow="overflow" vert="horz" wrap="square" lIns="228600" tIns="228600" rIns="914400" bIns="22860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21.75pt;margin-top:735.75pt;width:568.5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" o:allowincell="f" fillcolor="#7f7f7f [1612]" stroked="f">
                    <v:path arrowok="t"/>
                    <v:textbox inset="18pt,18pt,1in,18pt"/>
                    <w10:wrap anchorx="page" anchory="page"/>
                    <w10:anchorlock/>
                  </v:rect>
                </w:pict>
              </mc:Fallback>
            </mc:AlternateContent>
          </w:r>
          <w:r w:rsidR="00117A2B">
            <w:rPr>
              <w:noProof/>
            </w:rPr>
            <mc:AlternateContent>
              <mc:Choice Requires="wps">
                <w:drawing>
                  <wp:anchor distT="0" distB="0" distL="114300" distR="114300" simplePos="0" relativeHeight="251655168" behindDoc="1" locked="1" layoutInCell="0" allowOverlap="1" wp14:anchorId="46C33952" wp14:editId="4A7ADAF3">
                    <wp:simplePos x="0" y="0"/>
                    <wp:positionH relativeFrom="page">
                      <wp:posOffset>276225</wp:posOffset>
                    </wp:positionH>
                    <wp:positionV relativeFrom="page">
                      <wp:posOffset>8572500</wp:posOffset>
                    </wp:positionV>
                    <wp:extent cx="7219950" cy="752475"/>
                    <wp:effectExtent l="0" t="0" r="0" b="9525"/>
                    <wp:wrapNone/>
                    <wp:docPr id="1"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752475"/>
                            </a:xfrm>
                            <a:prstGeom prst="rect">
                              <a:avLst/>
                            </a:prstGeom>
                            <a:solidFill>
                              <a:schemeClr val="bg1">
                                <a:lumMod val="50000"/>
                              </a:schemeClr>
                            </a:solidFill>
                            <a:ln>
                              <a:noFill/>
                            </a:ln>
                            <a:effectLst/>
                            <a:extLst/>
                          </wps:spPr>
                          <wps:txbx>
                            <w:txbxContent>
                              <w:sdt>
                                <w:sdtPr>
                                  <w:rPr>
                                    <w:rFonts w:ascii="Calibri" w:hAnsi="Calibri" w:cstheme="minorHAnsi"/>
                                    <w:bCs/>
                                    <w:color w:val="FFFFFF" w:themeColor="background1"/>
                                    <w:spacing w:val="60"/>
                                    <w:sz w:val="32"/>
                                    <w:szCs w:val="20"/>
                                  </w:rPr>
                                  <w:alias w:val="Address"/>
                                  <w:id w:val="-903612247"/>
                                  <w:dataBinding w:prefixMappings="xmlns:ns0='http://schemas.microsoft.com/office/2006/coverPageProps'" w:xpath="/ns0:CoverPageProperties[1]/ns0:CompanyAddress[1]" w:storeItemID="{55AF091B-3C7A-41E3-B477-F2FDAA23CFDA}"/>
                                  <w:text w:multiLine="1"/>
                                </w:sdtPr>
                                <w:sdtEndPr/>
                                <w:sdtContent>
                                  <w:p w14:paraId="5E02C3D0" w14:textId="0BD2E7F5" w:rsidR="00F169D2" w:rsidRPr="003F3088" w:rsidRDefault="00F169D2">
                                    <w:pPr>
                                      <w:contextualSpacing/>
                                      <w:rPr>
                                        <w:rFonts w:ascii="Calibri" w:hAnsi="Calibri" w:cstheme="minorHAnsi"/>
                                        <w:bCs/>
                                        <w:color w:val="FFFFFF" w:themeColor="background1"/>
                                        <w:spacing w:val="60"/>
                                        <w:sz w:val="32"/>
                                        <w:szCs w:val="20"/>
                                      </w:rPr>
                                    </w:pPr>
                                    <w:r>
                                      <w:rPr>
                                        <w:rFonts w:ascii="Calibri" w:hAnsi="Calibri" w:cstheme="minorHAnsi"/>
                                        <w:bCs/>
                                        <w:color w:val="FFFFFF" w:themeColor="background1"/>
                                        <w:spacing w:val="60"/>
                                        <w:sz w:val="32"/>
                                        <w:szCs w:val="20"/>
                                      </w:rPr>
                                      <w:t>Public Health Department</w:t>
                                    </w:r>
                                  </w:p>
                                </w:sdtContent>
                              </w:sdt>
                            </w:txbxContent>
                          </wps:txbx>
                          <wps:bodyPr rot="0" vert="horz" wrap="square" lIns="228600" tIns="228600" rIns="9144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79" o:spid="_x0000_s1026" style="position:absolute;left:0;text-align:left;margin-left:21.75pt;margin-top:675pt;width:568.5pt;height:59.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" o:allowincell="f" fillcolor="#7f7f7f [1612]" stroked="f">
                    <v:textbox inset="18pt,18pt,1in,18pt">
                      <w:txbxContent>
                        <w:sdt>
                          <w:sdtPr>
                            <w:rPr>
                              <w:rFonts w:ascii="Calibri" w:hAnsi="Calibri" w:cstheme="minorHAnsi"/>
                              <w:bCs/>
                              <w:color w:val="FFFFFF" w:themeColor="background1"/>
                              <w:spacing w:val="60"/>
                              <w:sz w:val="32"/>
                              <w:szCs w:val="20"/>
                            </w:rPr>
                            <w:alias w:val="Address"/>
                            <w:id w:val="-903612247"/>
                            <w:dataBinding w:prefixMappings="xmlns:ns0='http://schemas.microsoft.com/office/2006/coverPageProps'" w:xpath="/ns0:CoverPageProperties[1]/ns0:CompanyAddress[1]" w:storeItemID="{55AF091B-3C7A-41E3-B477-F2FDAA23CFDA}"/>
                            <w:text w:multiLine="1"/>
                          </w:sdtPr>
                          <w:sdtEndPr/>
                          <w:sdtContent>
                            <w:p w14:paraId="5E02C3D0" w14:textId="0BD2E7F5" w:rsidR="00F169D2" w:rsidRPr="003F3088" w:rsidRDefault="00F169D2">
                              <w:pPr>
                                <w:contextualSpacing/>
                                <w:rPr>
                                  <w:rFonts w:ascii="Calibri" w:hAnsi="Calibri" w:cstheme="minorHAnsi"/>
                                  <w:bCs/>
                                  <w:color w:val="FFFFFF" w:themeColor="background1"/>
                                  <w:spacing w:val="60"/>
                                  <w:sz w:val="32"/>
                                  <w:szCs w:val="20"/>
                                </w:rPr>
                              </w:pPr>
                              <w:r>
                                <w:rPr>
                                  <w:rFonts w:ascii="Calibri" w:hAnsi="Calibri" w:cstheme="minorHAnsi"/>
                                  <w:bCs/>
                                  <w:color w:val="FFFFFF" w:themeColor="background1"/>
                                  <w:spacing w:val="60"/>
                                  <w:sz w:val="32"/>
                                  <w:szCs w:val="20"/>
                                </w:rPr>
                                <w:t>Public Health Department</w:t>
                              </w:r>
                            </w:p>
                          </w:sdtContent>
                        </w:sdt>
                      </w:txbxContent>
                    </v:textbox>
                    <w10:wrap anchorx="page" anchory="page"/>
                    <w10:anchorlock/>
                  </v:rect>
                </w:pict>
              </mc:Fallback>
            </mc:AlternateContent>
          </w:r>
          <w:r w:rsidR="00117A2B">
            <w:rPr>
              <w:noProof/>
            </w:rPr>
            <mc:AlternateContent>
              <mc:Choice Requires="wps">
                <w:drawing>
                  <wp:anchor distT="0" distB="0" distL="114300" distR="114300" simplePos="0" relativeHeight="251654144" behindDoc="1" locked="1" layoutInCell="0" allowOverlap="1" wp14:anchorId="662E8626" wp14:editId="3C73FED3">
                    <wp:simplePos x="0" y="0"/>
                    <wp:positionH relativeFrom="page">
                      <wp:posOffset>276225</wp:posOffset>
                    </wp:positionH>
                    <wp:positionV relativeFrom="page">
                      <wp:posOffset>5381625</wp:posOffset>
                    </wp:positionV>
                    <wp:extent cx="7219950" cy="3171825"/>
                    <wp:effectExtent l="0" t="0" r="0" b="3175"/>
                    <wp:wrapNone/>
                    <wp:docPr id="3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3171825"/>
                            </a:xfrm>
                            <a:prstGeom prst="rect">
                              <a:avLst/>
                            </a:prstGeom>
                            <a:solidFill>
                              <a:schemeClr val="bg1">
                                <a:lumMod val="50000"/>
                              </a:schemeClr>
                            </a:solidFill>
                            <a:ln>
                              <a:noFill/>
                            </a:ln>
                            <a:effectLst/>
                            <a:extLst/>
                          </wps:spPr>
                          <wps:txbx>
                            <w:txbxContent>
                              <w:p w14:paraId="5C898F9A" w14:textId="77777777" w:rsidR="00F169D2" w:rsidRPr="003F3088" w:rsidRDefault="00F169D2">
                                <w:pPr>
                                  <w:contextualSpacing/>
                                  <w:rPr>
                                    <w:rFonts w:ascii="Calibri" w:eastAsiaTheme="majorEastAsia" w:hAnsi="Calibri" w:cstheme="minorHAnsi"/>
                                    <w:color w:val="FFFFFF" w:themeColor="background1"/>
                                    <w:sz w:val="40"/>
                                    <w:szCs w:val="40"/>
                                  </w:rPr>
                                </w:pPr>
                              </w:p>
                              <w:p w14:paraId="36D46FD8" w14:textId="5E066BBC" w:rsidR="00F169D2" w:rsidRPr="003F3088" w:rsidRDefault="00F169D2">
                                <w:pPr>
                                  <w:contextualSpacing/>
                                  <w:rPr>
                                    <w:rFonts w:ascii="Calibri" w:hAnsi="Calibri" w:cstheme="minorHAnsi"/>
                                    <w:color w:val="FFFFFF" w:themeColor="background1"/>
                                  </w:rPr>
                                </w:pPr>
                              </w:p>
                            </w:txbxContent>
                          </wps:txbx>
                          <wps:bodyPr rot="0" vert="horz" wrap="square" lIns="228600" tIns="228600" rIns="9144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21.75pt;margin-top:423.75pt;width:568.5pt;height:249.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" o:allowincell="f" fillcolor="#7f7f7f [1612]" stroked="f">
                    <v:textbox inset="18pt,18pt,1in,18pt">
                      <w:txbxContent>
                        <w:p w14:paraId="5C898F9A" w14:textId="77777777" w:rsidR="00F169D2" w:rsidRPr="003F3088" w:rsidRDefault="00F169D2">
                          <w:pPr>
                            <w:contextualSpacing/>
                            <w:rPr>
                              <w:rFonts w:ascii="Calibri" w:eastAsiaTheme="majorEastAsia" w:hAnsi="Calibri" w:cstheme="minorHAnsi"/>
                              <w:color w:val="FFFFFF" w:themeColor="background1"/>
                              <w:sz w:val="40"/>
                              <w:szCs w:val="40"/>
                            </w:rPr>
                          </w:pPr>
                        </w:p>
                        <w:p w14:paraId="36D46FD8" w14:textId="5E066BBC" w:rsidR="00F169D2" w:rsidRPr="003F3088" w:rsidRDefault="00F169D2">
                          <w:pPr>
                            <w:contextualSpacing/>
                            <w:rPr>
                              <w:rFonts w:ascii="Calibri" w:hAnsi="Calibri" w:cstheme="minorHAnsi"/>
                              <w:color w:val="FFFFFF" w:themeColor="background1"/>
                            </w:rPr>
                          </w:pPr>
                        </w:p>
                      </w:txbxContent>
                    </v:textbox>
                    <w10:wrap anchorx="page" anchory="page"/>
                    <w10:anchorlock/>
                  </v:rect>
                </w:pict>
              </mc:Fallback>
            </mc:AlternateContent>
          </w:r>
          <w:r w:rsidR="00117A2B">
            <w:rPr>
              <w:noProof/>
            </w:rPr>
            <mc:AlternateContent>
              <mc:Choice Requires="wps">
                <w:drawing>
                  <wp:anchor distT="0" distB="0" distL="114300" distR="114300" simplePos="0" relativeHeight="251658240" behindDoc="0" locked="1" layoutInCell="0" allowOverlap="1" wp14:anchorId="42C1F508" wp14:editId="25E20594">
                    <wp:simplePos x="0" y="0"/>
                    <wp:positionH relativeFrom="page">
                      <wp:posOffset>276225</wp:posOffset>
                    </wp:positionH>
                    <wp:positionV relativeFrom="page">
                      <wp:posOffset>4398010</wp:posOffset>
                    </wp:positionV>
                    <wp:extent cx="7219950" cy="1028700"/>
                    <wp:effectExtent l="0" t="0" r="0" b="12700"/>
                    <wp:wrapNone/>
                    <wp:docPr id="3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1028700"/>
                            </a:xfrm>
                            <a:prstGeom prst="rect">
                              <a:avLst/>
                            </a:prstGeom>
                            <a:solidFill>
                              <a:srgbClr val="000000">
                                <a:alpha val="82000"/>
                              </a:srgbClr>
                            </a:solidFill>
                            <a:ln>
                              <a:noFill/>
                            </a:ln>
                            <a:extLst/>
                          </wps:spPr>
                          <wps:txbx>
                            <w:txbxContent>
                              <w:sdt>
                                <w:sdtPr>
                                  <w:rPr>
                                    <w:rFonts w:ascii="Calibri" w:eastAsiaTheme="majorEastAsia" w:hAnsi="Calibri" w:cstheme="minorHAnsi"/>
                                    <w:color w:val="FFFFFF" w:themeColor="background1"/>
                                    <w:sz w:val="56"/>
                                    <w:szCs w:val="52"/>
                                  </w:rPr>
                                  <w:alias w:val="Title"/>
                                  <w:id w:val="95143685"/>
                                  <w:dataBinding w:prefixMappings="xmlns:ns0='http://schemas.openxmlformats.org/package/2006/metadata/core-properties' xmlns:ns1='http://purl.org/dc/elements/1.1/'" w:xpath="/ns0:coreProperties[1]/ns1:title[1]" w:storeItemID="{6C3C8BC8-F283-45AE-878A-BAB7291924A1}"/>
                                  <w:text/>
                                </w:sdtPr>
                                <w:sdtEndPr/>
                                <w:sdtContent>
                                  <w:p w14:paraId="62DF3B07" w14:textId="61EE2686" w:rsidR="00F169D2" w:rsidRPr="003F3088" w:rsidRDefault="00F169D2">
                                    <w:pPr>
                                      <w:pStyle w:val="NoSpacing"/>
                                      <w:snapToGrid w:val="0"/>
                                      <w:spacing w:before="120" w:after="240"/>
                                      <w:rPr>
                                        <w:rFonts w:ascii="Calibri" w:eastAsiaTheme="majorEastAsia" w:hAnsi="Calibri" w:cstheme="minorHAnsi"/>
                                        <w:color w:val="FFFFFF" w:themeColor="background1"/>
                                        <w:sz w:val="56"/>
                                        <w:szCs w:val="52"/>
                                      </w:rPr>
                                    </w:pPr>
                                    <w:r>
                                      <w:rPr>
                                        <w:rFonts w:ascii="Calibri" w:eastAsiaTheme="majorEastAsia" w:hAnsi="Calibri" w:cstheme="minorHAnsi"/>
                                        <w:color w:val="FFFFFF" w:themeColor="background1"/>
                                        <w:sz w:val="56"/>
                                        <w:szCs w:val="52"/>
                                      </w:rPr>
                                      <w:t>Business Continuity Plan</w:t>
                                    </w:r>
                                  </w:p>
                                </w:sdtContent>
                              </w:sdt>
                            </w:txbxContent>
                          </wps:txbx>
                          <wps:bodyPr rot="0" vert="horz" wrap="square" lIns="228600" tIns="45720" rIns="91440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8" style="position:absolute;left:0;text-align:left;margin-left:21.75pt;margin-top:346.3pt;width:568.5pt;height: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" o:allowincell="f" fillcolor="black" stroked="f">
                    <v:fill opacity="53713f"/>
                    <v:textbox inset="18pt,,1in">
                      <w:txbxContent>
                        <w:sdt>
                          <w:sdtPr>
                            <w:rPr>
                              <w:rFonts w:ascii="Calibri" w:eastAsiaTheme="majorEastAsia" w:hAnsi="Calibri" w:cstheme="minorHAnsi"/>
                              <w:color w:val="FFFFFF" w:themeColor="background1"/>
                              <w:sz w:val="56"/>
                              <w:szCs w:val="52"/>
                            </w:rPr>
                            <w:alias w:val="Title"/>
                            <w:id w:val="95143685"/>
                            <w:dataBinding w:prefixMappings="xmlns:ns0='http://schemas.openxmlformats.org/package/2006/metadata/core-properties' xmlns:ns1='http://purl.org/dc/elements/1.1/'" w:xpath="/ns0:coreProperties[1]/ns1:title[1]" w:storeItemID="{6C3C8BC8-F283-45AE-878A-BAB7291924A1}"/>
                            <w:text/>
                          </w:sdtPr>
                          <w:sdtEndPr/>
                          <w:sdtContent>
                            <w:p w14:paraId="62DF3B07" w14:textId="61EE2686" w:rsidR="00F169D2" w:rsidRPr="003F3088" w:rsidRDefault="00F169D2">
                              <w:pPr>
                                <w:pStyle w:val="NoSpacing"/>
                                <w:snapToGrid w:val="0"/>
                                <w:spacing w:before="120" w:after="240"/>
                                <w:rPr>
                                  <w:rFonts w:ascii="Calibri" w:eastAsiaTheme="majorEastAsia" w:hAnsi="Calibri" w:cstheme="minorHAnsi"/>
                                  <w:color w:val="FFFFFF" w:themeColor="background1"/>
                                  <w:sz w:val="56"/>
                                  <w:szCs w:val="52"/>
                                </w:rPr>
                              </w:pPr>
                              <w:r>
                                <w:rPr>
                                  <w:rFonts w:ascii="Calibri" w:eastAsiaTheme="majorEastAsia" w:hAnsi="Calibri" w:cstheme="minorHAnsi"/>
                                  <w:color w:val="FFFFFF" w:themeColor="background1"/>
                                  <w:sz w:val="56"/>
                                  <w:szCs w:val="52"/>
                                </w:rPr>
                                <w:t>Business Continuity Plan</w:t>
                              </w:r>
                            </w:p>
                          </w:sdtContent>
                        </w:sdt>
                      </w:txbxContent>
                    </v:textbox>
                    <w10:wrap anchorx="page" anchory="page"/>
                    <w10:anchorlock/>
                  </v:rect>
                </w:pict>
              </mc:Fallback>
            </mc:AlternateContent>
          </w:r>
          <w:r w:rsidR="00117A2B">
            <w:rPr>
              <w:noProof/>
            </w:rPr>
            <mc:AlternateContent>
              <mc:Choice Requires="wps">
                <w:drawing>
                  <wp:anchor distT="0" distB="0" distL="114300" distR="114300" simplePos="0" relativeHeight="251653120" behindDoc="1" locked="1" layoutInCell="0" allowOverlap="1" wp14:anchorId="6AFCD827" wp14:editId="00FD44C3">
                    <wp:simplePos x="0" y="0"/>
                    <wp:positionH relativeFrom="page">
                      <wp:posOffset>276225</wp:posOffset>
                    </wp:positionH>
                    <wp:positionV relativeFrom="page">
                      <wp:posOffset>275590</wp:posOffset>
                    </wp:positionV>
                    <wp:extent cx="7214235" cy="464820"/>
                    <wp:effectExtent l="0" t="0" r="0" b="0"/>
                    <wp:wrapNone/>
                    <wp:docPr id="4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4235" cy="464820"/>
                            </a:xfrm>
                            <a:prstGeom prst="rect">
                              <a:avLst/>
                            </a:prstGeom>
                            <a:solidFill>
                              <a:schemeClr val="tx1"/>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058BB9" id="Rectangle 73" o:spid="_x0000_s1026" style="position:absolute;margin-left:21.75pt;margin-top:21.7pt;width:568.05pt;height:36.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" o:allowincell="f" fillcolor="#292934 [3213]" stroked="f">
                    <v:textbox inset=",7.2pt,,7.2pt"/>
                    <w10:wrap anchorx="page" anchory="page"/>
                    <w10:anchorlock/>
                  </v:rect>
                </w:pict>
              </mc:Fallback>
            </mc:AlternateContent>
          </w:r>
        </w:p>
        <w:p w14:paraId="41D1612A" w14:textId="77777777" w:rsidR="002D1352" w:rsidRDefault="002D1352" w:rsidP="007E54FC">
          <w:pPr>
            <w:spacing w:line="276" w:lineRule="auto"/>
            <w:rPr>
              <w:sz w:val="12"/>
            </w:rPr>
          </w:pPr>
          <w:r>
            <w:rPr>
              <w:sz w:val="12"/>
            </w:rPr>
            <w:br w:type="page"/>
          </w:r>
        </w:p>
      </w:sdtContent>
    </w:sdt>
    <w:p w14:paraId="54161A97" w14:textId="77777777" w:rsidR="007F32B2" w:rsidRPr="003F3088" w:rsidRDefault="002B5877" w:rsidP="007E54FC">
      <w:pPr>
        <w:pStyle w:val="Title"/>
        <w:spacing w:line="276" w:lineRule="auto"/>
        <w:rPr>
          <w:rFonts w:ascii="Calibri" w:hAnsi="Calibri" w:cstheme="minorHAnsi"/>
        </w:rPr>
      </w:pPr>
      <w:r w:rsidRPr="003F3088">
        <w:rPr>
          <w:rFonts w:ascii="Calibri" w:hAnsi="Calibri" w:cstheme="minorHAnsi"/>
        </w:rPr>
        <w:lastRenderedPageBreak/>
        <w:t>Table of Contents</w:t>
      </w:r>
    </w:p>
    <w:bookmarkStart w:id="0" w:name="_GoBack"/>
    <w:p w14:paraId="4092CA51" w14:textId="77777777" w:rsidR="00A44C5C" w:rsidRPr="00A44C5C" w:rsidRDefault="00A44C5C" w:rsidP="00A44C5C">
      <w:pPr>
        <w:pStyle w:val="TOC1"/>
        <w:tabs>
          <w:tab w:val="right" w:leader="dot" w:pos="9350"/>
        </w:tabs>
        <w:spacing w:line="360" w:lineRule="auto"/>
        <w:rPr>
          <w:rFonts w:ascii="Calibri" w:hAnsi="Calibri" w:cstheme="minorBidi"/>
          <w:b w:val="0"/>
          <w:noProof/>
          <w:lang w:eastAsia="ja-JP"/>
        </w:rPr>
      </w:pPr>
      <w:r w:rsidRPr="00A44C5C">
        <w:rPr>
          <w:rFonts w:ascii="Calibri" w:hAnsi="Calibri"/>
          <w:b w:val="0"/>
          <w:sz w:val="22"/>
          <w:szCs w:val="22"/>
        </w:rPr>
        <w:fldChar w:fldCharType="begin"/>
      </w:r>
      <w:r w:rsidRPr="00A44C5C">
        <w:rPr>
          <w:rFonts w:ascii="Calibri" w:hAnsi="Calibri"/>
          <w:b w:val="0"/>
          <w:sz w:val="22"/>
          <w:szCs w:val="22"/>
        </w:rPr>
        <w:instrText xml:space="preserve"> TOC \o "1-2" </w:instrText>
      </w:r>
      <w:r w:rsidRPr="00A44C5C">
        <w:rPr>
          <w:rFonts w:ascii="Calibri" w:hAnsi="Calibri"/>
          <w:b w:val="0"/>
          <w:sz w:val="22"/>
          <w:szCs w:val="22"/>
        </w:rPr>
        <w:fldChar w:fldCharType="separate"/>
      </w:r>
      <w:r w:rsidRPr="00A44C5C">
        <w:rPr>
          <w:rFonts w:ascii="Calibri" w:hAnsi="Calibri"/>
          <w:b w:val="0"/>
          <w:noProof/>
          <w:color w:val="A43926" w:themeColor="text2" w:themeShade="BF"/>
        </w:rPr>
        <w:t>Section I: General</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_Toc292451332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3</w:t>
      </w:r>
      <w:r w:rsidRPr="00A44C5C">
        <w:rPr>
          <w:rFonts w:ascii="Calibri" w:hAnsi="Calibri"/>
          <w:b w:val="0"/>
          <w:noProof/>
        </w:rPr>
        <w:fldChar w:fldCharType="end"/>
      </w:r>
    </w:p>
    <w:p w14:paraId="5A685958" w14:textId="77777777" w:rsidR="00A44C5C" w:rsidRPr="00A44C5C" w:rsidRDefault="00A44C5C" w:rsidP="00A44C5C">
      <w:pPr>
        <w:pStyle w:val="TOC1"/>
        <w:tabs>
          <w:tab w:val="right" w:leader="dot" w:pos="9350"/>
        </w:tabs>
        <w:spacing w:line="360" w:lineRule="auto"/>
        <w:rPr>
          <w:rFonts w:ascii="Calibri" w:hAnsi="Calibri" w:cstheme="minorBidi"/>
          <w:b w:val="0"/>
          <w:noProof/>
          <w:lang w:eastAsia="ja-JP"/>
        </w:rPr>
      </w:pPr>
      <w:r w:rsidRPr="00A44C5C">
        <w:rPr>
          <w:rFonts w:ascii="Calibri" w:hAnsi="Calibri"/>
          <w:b w:val="0"/>
          <w:noProof/>
          <w:color w:val="A43926" w:themeColor="text2" w:themeShade="BF"/>
        </w:rPr>
        <w:t>Section II:  Activation</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_Toc292451333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3</w:t>
      </w:r>
      <w:r w:rsidRPr="00A44C5C">
        <w:rPr>
          <w:rFonts w:ascii="Calibri" w:hAnsi="Calibri"/>
          <w:b w:val="0"/>
          <w:noProof/>
        </w:rPr>
        <w:fldChar w:fldCharType="end"/>
      </w:r>
    </w:p>
    <w:p w14:paraId="70386F97" w14:textId="77777777" w:rsidR="00A44C5C" w:rsidRPr="00A44C5C" w:rsidRDefault="00A44C5C" w:rsidP="00A44C5C">
      <w:pPr>
        <w:pStyle w:val="TOC1"/>
        <w:tabs>
          <w:tab w:val="right" w:leader="dot" w:pos="9350"/>
        </w:tabs>
        <w:spacing w:line="360" w:lineRule="auto"/>
        <w:rPr>
          <w:rFonts w:ascii="Calibri" w:hAnsi="Calibri" w:cstheme="minorBidi"/>
          <w:b w:val="0"/>
          <w:noProof/>
          <w:lang w:eastAsia="ja-JP"/>
        </w:rPr>
      </w:pPr>
      <w:r w:rsidRPr="00A44C5C">
        <w:rPr>
          <w:rFonts w:ascii="Calibri" w:hAnsi="Calibri"/>
          <w:b w:val="0"/>
          <w:noProof/>
          <w:color w:val="A43926" w:themeColor="text2" w:themeShade="BF"/>
        </w:rPr>
        <w:t>Section III: Overview</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_Toc292451334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4</w:t>
      </w:r>
      <w:r w:rsidRPr="00A44C5C">
        <w:rPr>
          <w:rFonts w:ascii="Calibri" w:hAnsi="Calibri"/>
          <w:b w:val="0"/>
          <w:noProof/>
        </w:rPr>
        <w:fldChar w:fldCharType="end"/>
      </w:r>
    </w:p>
    <w:p w14:paraId="401DDFE7" w14:textId="77777777" w:rsidR="00A44C5C" w:rsidRPr="00A44C5C" w:rsidRDefault="00A44C5C" w:rsidP="00A44C5C">
      <w:pPr>
        <w:pStyle w:val="TOC1"/>
        <w:tabs>
          <w:tab w:val="right" w:leader="dot" w:pos="9350"/>
        </w:tabs>
        <w:spacing w:line="360" w:lineRule="auto"/>
        <w:rPr>
          <w:rFonts w:ascii="Calibri" w:hAnsi="Calibri" w:cstheme="minorBidi"/>
          <w:b w:val="0"/>
          <w:noProof/>
          <w:lang w:eastAsia="ja-JP"/>
        </w:rPr>
      </w:pPr>
      <w:r w:rsidRPr="00A44C5C">
        <w:rPr>
          <w:rFonts w:ascii="Calibri" w:hAnsi="Calibri"/>
          <w:b w:val="0"/>
          <w:noProof/>
          <w:color w:val="A43926" w:themeColor="text2" w:themeShade="BF"/>
        </w:rPr>
        <w:t>Section IV:  Continuity Requirements</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_Toc292451335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5</w:t>
      </w:r>
      <w:r w:rsidRPr="00A44C5C">
        <w:rPr>
          <w:rFonts w:ascii="Calibri" w:hAnsi="Calibri"/>
          <w:b w:val="0"/>
          <w:noProof/>
        </w:rPr>
        <w:fldChar w:fldCharType="end"/>
      </w:r>
    </w:p>
    <w:p w14:paraId="5523780F" w14:textId="77777777" w:rsidR="00A44C5C" w:rsidRPr="00A44C5C" w:rsidRDefault="00A44C5C" w:rsidP="00A44C5C">
      <w:pPr>
        <w:pStyle w:val="TOC2"/>
        <w:tabs>
          <w:tab w:val="right" w:leader="dot" w:pos="9350"/>
        </w:tabs>
        <w:spacing w:line="360" w:lineRule="auto"/>
        <w:rPr>
          <w:rFonts w:ascii="Calibri" w:hAnsi="Calibri" w:cstheme="minorBidi"/>
          <w:b w:val="0"/>
          <w:noProof/>
          <w:sz w:val="24"/>
          <w:szCs w:val="24"/>
          <w:lang w:eastAsia="ja-JP"/>
        </w:rPr>
      </w:pPr>
      <w:r w:rsidRPr="00A44C5C">
        <w:rPr>
          <w:rFonts w:ascii="Calibri" w:hAnsi="Calibri"/>
          <w:b w:val="0"/>
          <w:noProof/>
        </w:rPr>
        <w:t>Mission Critical Services and Processes</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_Toc292451336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5</w:t>
      </w:r>
      <w:r w:rsidRPr="00A44C5C">
        <w:rPr>
          <w:rFonts w:ascii="Calibri" w:hAnsi="Calibri"/>
          <w:b w:val="0"/>
          <w:noProof/>
        </w:rPr>
        <w:fldChar w:fldCharType="end"/>
      </w:r>
    </w:p>
    <w:p w14:paraId="4CC1BACE" w14:textId="77777777" w:rsidR="00A44C5C" w:rsidRPr="00A44C5C" w:rsidRDefault="00A44C5C" w:rsidP="00A44C5C">
      <w:pPr>
        <w:pStyle w:val="TOC2"/>
        <w:tabs>
          <w:tab w:val="right" w:leader="dot" w:pos="9350"/>
        </w:tabs>
        <w:spacing w:line="360" w:lineRule="auto"/>
        <w:rPr>
          <w:rFonts w:ascii="Calibri" w:hAnsi="Calibri" w:cstheme="minorBidi"/>
          <w:b w:val="0"/>
          <w:noProof/>
          <w:sz w:val="24"/>
          <w:szCs w:val="24"/>
          <w:lang w:eastAsia="ja-JP"/>
        </w:rPr>
      </w:pPr>
      <w:r w:rsidRPr="00A44C5C">
        <w:rPr>
          <w:rFonts w:ascii="Calibri" w:hAnsi="Calibri"/>
          <w:b w:val="0"/>
          <w:noProof/>
        </w:rPr>
        <w:t>Interdependencies</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_Toc292451337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6</w:t>
      </w:r>
      <w:r w:rsidRPr="00A44C5C">
        <w:rPr>
          <w:rFonts w:ascii="Calibri" w:hAnsi="Calibri"/>
          <w:b w:val="0"/>
          <w:noProof/>
        </w:rPr>
        <w:fldChar w:fldCharType="end"/>
      </w:r>
    </w:p>
    <w:p w14:paraId="3F284521" w14:textId="77777777" w:rsidR="00A44C5C" w:rsidRPr="00A44C5C" w:rsidRDefault="00A44C5C" w:rsidP="00A44C5C">
      <w:pPr>
        <w:pStyle w:val="TOC2"/>
        <w:tabs>
          <w:tab w:val="right" w:leader="dot" w:pos="9350"/>
        </w:tabs>
        <w:spacing w:line="360" w:lineRule="auto"/>
        <w:rPr>
          <w:rFonts w:ascii="Calibri" w:hAnsi="Calibri" w:cstheme="minorBidi"/>
          <w:b w:val="0"/>
          <w:noProof/>
          <w:sz w:val="24"/>
          <w:szCs w:val="24"/>
          <w:lang w:eastAsia="ja-JP"/>
        </w:rPr>
      </w:pPr>
      <w:r w:rsidRPr="00A44C5C">
        <w:rPr>
          <w:rFonts w:ascii="Calibri" w:hAnsi="Calibri"/>
          <w:b w:val="0"/>
          <w:noProof/>
        </w:rPr>
        <w:t>Mission Critical Equipment and Supplies</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_Toc292451338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7</w:t>
      </w:r>
      <w:r w:rsidRPr="00A44C5C">
        <w:rPr>
          <w:rFonts w:ascii="Calibri" w:hAnsi="Calibri"/>
          <w:b w:val="0"/>
          <w:noProof/>
        </w:rPr>
        <w:fldChar w:fldCharType="end"/>
      </w:r>
    </w:p>
    <w:p w14:paraId="06F0EA18" w14:textId="77777777" w:rsidR="00A44C5C" w:rsidRPr="00A44C5C" w:rsidRDefault="00A44C5C" w:rsidP="00A44C5C">
      <w:pPr>
        <w:pStyle w:val="TOC2"/>
        <w:tabs>
          <w:tab w:val="right" w:leader="dot" w:pos="9350"/>
        </w:tabs>
        <w:spacing w:line="360" w:lineRule="auto"/>
        <w:rPr>
          <w:rFonts w:ascii="Calibri" w:hAnsi="Calibri" w:cstheme="minorBidi"/>
          <w:b w:val="0"/>
          <w:noProof/>
          <w:sz w:val="24"/>
          <w:szCs w:val="24"/>
          <w:lang w:eastAsia="ja-JP"/>
        </w:rPr>
      </w:pPr>
      <w:r w:rsidRPr="00A44C5C">
        <w:rPr>
          <w:rFonts w:ascii="Calibri" w:hAnsi="Calibri"/>
          <w:b w:val="0"/>
          <w:noProof/>
        </w:rPr>
        <w:t>Vendors/Resources Call List</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_Toc292451339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8</w:t>
      </w:r>
      <w:r w:rsidRPr="00A44C5C">
        <w:rPr>
          <w:rFonts w:ascii="Calibri" w:hAnsi="Calibri"/>
          <w:b w:val="0"/>
          <w:noProof/>
        </w:rPr>
        <w:fldChar w:fldCharType="end"/>
      </w:r>
    </w:p>
    <w:p w14:paraId="63514BCC" w14:textId="77777777" w:rsidR="00A44C5C" w:rsidRPr="00A44C5C" w:rsidRDefault="00A44C5C" w:rsidP="00A44C5C">
      <w:pPr>
        <w:pStyle w:val="TOC2"/>
        <w:tabs>
          <w:tab w:val="right" w:leader="dot" w:pos="9350"/>
        </w:tabs>
        <w:spacing w:line="360" w:lineRule="auto"/>
        <w:rPr>
          <w:rFonts w:ascii="Calibri" w:hAnsi="Calibri" w:cstheme="minorBidi"/>
          <w:b w:val="0"/>
          <w:noProof/>
          <w:sz w:val="24"/>
          <w:szCs w:val="24"/>
          <w:lang w:eastAsia="ja-JP"/>
        </w:rPr>
      </w:pPr>
      <w:r w:rsidRPr="00A44C5C">
        <w:rPr>
          <w:rFonts w:ascii="Calibri" w:hAnsi="Calibri"/>
          <w:b w:val="0"/>
          <w:noProof/>
        </w:rPr>
        <w:t>Mission Critical IT Applications</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_Toc292451340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9</w:t>
      </w:r>
      <w:r w:rsidRPr="00A44C5C">
        <w:rPr>
          <w:rFonts w:ascii="Calibri" w:hAnsi="Calibri"/>
          <w:b w:val="0"/>
          <w:noProof/>
        </w:rPr>
        <w:fldChar w:fldCharType="end"/>
      </w:r>
    </w:p>
    <w:p w14:paraId="40D5A9F9" w14:textId="77777777" w:rsidR="00A44C5C" w:rsidRPr="00A44C5C" w:rsidRDefault="00A44C5C" w:rsidP="00A44C5C">
      <w:pPr>
        <w:pStyle w:val="TOC2"/>
        <w:tabs>
          <w:tab w:val="right" w:leader="dot" w:pos="9350"/>
        </w:tabs>
        <w:spacing w:line="360" w:lineRule="auto"/>
        <w:rPr>
          <w:rFonts w:ascii="Calibri" w:hAnsi="Calibri" w:cstheme="minorBidi"/>
          <w:b w:val="0"/>
          <w:noProof/>
          <w:sz w:val="24"/>
          <w:szCs w:val="24"/>
          <w:lang w:eastAsia="ja-JP"/>
        </w:rPr>
      </w:pPr>
      <w:r w:rsidRPr="00A44C5C">
        <w:rPr>
          <w:rFonts w:ascii="Calibri" w:hAnsi="Calibri"/>
          <w:b w:val="0"/>
          <w:noProof/>
        </w:rPr>
        <w:t>IT and Communications Downtime Procedures</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_Toc292451341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9</w:t>
      </w:r>
      <w:r w:rsidRPr="00A44C5C">
        <w:rPr>
          <w:rFonts w:ascii="Calibri" w:hAnsi="Calibri"/>
          <w:b w:val="0"/>
          <w:noProof/>
        </w:rPr>
        <w:fldChar w:fldCharType="end"/>
      </w:r>
    </w:p>
    <w:p w14:paraId="5FE69FA1" w14:textId="77777777" w:rsidR="00A44C5C" w:rsidRPr="00A44C5C" w:rsidRDefault="00A44C5C" w:rsidP="00A44C5C">
      <w:pPr>
        <w:pStyle w:val="TOC2"/>
        <w:tabs>
          <w:tab w:val="right" w:leader="dot" w:pos="9350"/>
        </w:tabs>
        <w:spacing w:line="360" w:lineRule="auto"/>
        <w:rPr>
          <w:rFonts w:ascii="Calibri" w:hAnsi="Calibri" w:cstheme="minorBidi"/>
          <w:b w:val="0"/>
          <w:noProof/>
          <w:sz w:val="24"/>
          <w:szCs w:val="24"/>
          <w:lang w:eastAsia="ja-JP"/>
        </w:rPr>
      </w:pPr>
      <w:r w:rsidRPr="00A44C5C">
        <w:rPr>
          <w:rFonts w:ascii="Calibri" w:hAnsi="Calibri"/>
          <w:b w:val="0"/>
          <w:noProof/>
        </w:rPr>
        <w:t>Mission Critical Vital Records</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_Toc292451342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11</w:t>
      </w:r>
      <w:r w:rsidRPr="00A44C5C">
        <w:rPr>
          <w:rFonts w:ascii="Calibri" w:hAnsi="Calibri"/>
          <w:b w:val="0"/>
          <w:noProof/>
        </w:rPr>
        <w:fldChar w:fldCharType="end"/>
      </w:r>
    </w:p>
    <w:p w14:paraId="2D86CC17" w14:textId="77777777" w:rsidR="00A44C5C" w:rsidRPr="00A44C5C" w:rsidRDefault="00A44C5C" w:rsidP="00A44C5C">
      <w:pPr>
        <w:pStyle w:val="TOC2"/>
        <w:tabs>
          <w:tab w:val="right" w:leader="dot" w:pos="9350"/>
        </w:tabs>
        <w:spacing w:line="360" w:lineRule="auto"/>
        <w:rPr>
          <w:rFonts w:ascii="Calibri" w:hAnsi="Calibri" w:cstheme="minorBidi"/>
          <w:b w:val="0"/>
          <w:noProof/>
          <w:sz w:val="24"/>
          <w:szCs w:val="24"/>
          <w:lang w:eastAsia="ja-JP"/>
        </w:rPr>
      </w:pPr>
      <w:r w:rsidRPr="00A44C5C">
        <w:rPr>
          <w:rFonts w:ascii="Calibri" w:hAnsi="Calibri"/>
          <w:b w:val="0"/>
          <w:noProof/>
        </w:rPr>
        <w:t>Personnel</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_Toc292451343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12</w:t>
      </w:r>
      <w:r w:rsidRPr="00A44C5C">
        <w:rPr>
          <w:rFonts w:ascii="Calibri" w:hAnsi="Calibri"/>
          <w:b w:val="0"/>
          <w:noProof/>
        </w:rPr>
        <w:fldChar w:fldCharType="end"/>
      </w:r>
    </w:p>
    <w:p w14:paraId="275057B6" w14:textId="77777777" w:rsidR="00A44C5C" w:rsidRPr="00A44C5C" w:rsidRDefault="00A44C5C" w:rsidP="00A44C5C">
      <w:pPr>
        <w:pStyle w:val="TOC1"/>
        <w:tabs>
          <w:tab w:val="right" w:leader="dot" w:pos="9350"/>
        </w:tabs>
        <w:spacing w:line="360" w:lineRule="auto"/>
        <w:rPr>
          <w:rFonts w:ascii="Calibri" w:hAnsi="Calibri" w:cstheme="minorBidi"/>
          <w:b w:val="0"/>
          <w:noProof/>
          <w:lang w:eastAsia="ja-JP"/>
        </w:rPr>
      </w:pPr>
      <w:r w:rsidRPr="00A44C5C">
        <w:rPr>
          <w:rFonts w:ascii="Calibri" w:hAnsi="Calibri"/>
          <w:b w:val="0"/>
          <w:noProof/>
          <w:color w:val="A43926" w:themeColor="text2" w:themeShade="BF"/>
        </w:rPr>
        <w:t>Section V:  Department Continuity and Recovery</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_Toc292451344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14</w:t>
      </w:r>
      <w:r w:rsidRPr="00A44C5C">
        <w:rPr>
          <w:rFonts w:ascii="Calibri" w:hAnsi="Calibri"/>
          <w:b w:val="0"/>
          <w:noProof/>
        </w:rPr>
        <w:fldChar w:fldCharType="end"/>
      </w:r>
    </w:p>
    <w:p w14:paraId="5041B449" w14:textId="77777777" w:rsidR="00A44C5C" w:rsidRPr="00A44C5C" w:rsidRDefault="00A44C5C" w:rsidP="00A44C5C">
      <w:pPr>
        <w:pStyle w:val="TOC2"/>
        <w:tabs>
          <w:tab w:val="right" w:leader="dot" w:pos="9350"/>
        </w:tabs>
        <w:spacing w:line="360" w:lineRule="auto"/>
        <w:rPr>
          <w:rFonts w:ascii="Calibri" w:hAnsi="Calibri" w:cstheme="minorBidi"/>
          <w:b w:val="0"/>
          <w:noProof/>
          <w:sz w:val="24"/>
          <w:szCs w:val="24"/>
          <w:lang w:eastAsia="ja-JP"/>
        </w:rPr>
      </w:pPr>
      <w:r w:rsidRPr="00A44C5C">
        <w:rPr>
          <w:rFonts w:ascii="Calibri" w:hAnsi="Calibri"/>
          <w:b w:val="0"/>
          <w:iCs/>
          <w:noProof/>
        </w:rPr>
        <w:t>Initial Actions</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_Toc292451345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14</w:t>
      </w:r>
      <w:r w:rsidRPr="00A44C5C">
        <w:rPr>
          <w:rFonts w:ascii="Calibri" w:hAnsi="Calibri"/>
          <w:b w:val="0"/>
          <w:noProof/>
        </w:rPr>
        <w:fldChar w:fldCharType="end"/>
      </w:r>
    </w:p>
    <w:p w14:paraId="03AE4631" w14:textId="77777777" w:rsidR="00A44C5C" w:rsidRPr="00A44C5C" w:rsidRDefault="00A44C5C" w:rsidP="00A44C5C">
      <w:pPr>
        <w:pStyle w:val="TOC2"/>
        <w:tabs>
          <w:tab w:val="right" w:leader="dot" w:pos="9350"/>
        </w:tabs>
        <w:spacing w:line="360" w:lineRule="auto"/>
        <w:rPr>
          <w:rFonts w:ascii="Calibri" w:hAnsi="Calibri" w:cstheme="minorBidi"/>
          <w:b w:val="0"/>
          <w:noProof/>
          <w:sz w:val="24"/>
          <w:szCs w:val="24"/>
          <w:lang w:eastAsia="ja-JP"/>
        </w:rPr>
      </w:pPr>
      <w:r w:rsidRPr="00A44C5C">
        <w:rPr>
          <w:rFonts w:ascii="Calibri" w:hAnsi="Calibri"/>
          <w:b w:val="0"/>
          <w:noProof/>
        </w:rPr>
        <w:t>Loss of Corporate Services</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_Toc292451346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15</w:t>
      </w:r>
      <w:r w:rsidRPr="00A44C5C">
        <w:rPr>
          <w:rFonts w:ascii="Calibri" w:hAnsi="Calibri"/>
          <w:b w:val="0"/>
          <w:noProof/>
        </w:rPr>
        <w:fldChar w:fldCharType="end"/>
      </w:r>
    </w:p>
    <w:p w14:paraId="4FC767F8" w14:textId="77777777" w:rsidR="00A44C5C" w:rsidRPr="00A44C5C" w:rsidRDefault="00A44C5C" w:rsidP="00A44C5C">
      <w:pPr>
        <w:pStyle w:val="TOC2"/>
        <w:tabs>
          <w:tab w:val="right" w:leader="dot" w:pos="9350"/>
        </w:tabs>
        <w:spacing w:line="360" w:lineRule="auto"/>
        <w:rPr>
          <w:rFonts w:ascii="Calibri" w:hAnsi="Calibri" w:cstheme="minorBidi"/>
          <w:b w:val="0"/>
          <w:noProof/>
          <w:sz w:val="24"/>
          <w:szCs w:val="24"/>
          <w:lang w:eastAsia="ja-JP"/>
        </w:rPr>
      </w:pPr>
      <w:r w:rsidRPr="00A44C5C">
        <w:rPr>
          <w:rFonts w:ascii="Calibri" w:hAnsi="Calibri"/>
          <w:b w:val="0"/>
          <w:noProof/>
        </w:rPr>
        <w:t>Alternate Location</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_Toc292451347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16</w:t>
      </w:r>
      <w:r w:rsidRPr="00A44C5C">
        <w:rPr>
          <w:rFonts w:ascii="Calibri" w:hAnsi="Calibri"/>
          <w:b w:val="0"/>
          <w:noProof/>
        </w:rPr>
        <w:fldChar w:fldCharType="end"/>
      </w:r>
    </w:p>
    <w:p w14:paraId="2FEC6857" w14:textId="77777777" w:rsidR="00A44C5C" w:rsidRPr="00A44C5C" w:rsidRDefault="00A44C5C" w:rsidP="00A44C5C">
      <w:pPr>
        <w:pStyle w:val="TOC2"/>
        <w:tabs>
          <w:tab w:val="right" w:leader="dot" w:pos="9350"/>
        </w:tabs>
        <w:spacing w:line="360" w:lineRule="auto"/>
        <w:rPr>
          <w:rFonts w:ascii="Calibri" w:hAnsi="Calibri" w:cstheme="minorBidi"/>
          <w:b w:val="0"/>
          <w:noProof/>
          <w:sz w:val="24"/>
          <w:szCs w:val="24"/>
          <w:lang w:eastAsia="ja-JP"/>
        </w:rPr>
      </w:pPr>
      <w:r w:rsidRPr="00A44C5C">
        <w:rPr>
          <w:rFonts w:ascii="Calibri" w:hAnsi="Calibri"/>
          <w:b w:val="0"/>
          <w:noProof/>
        </w:rPr>
        <w:t>Recovery and Resumption of Mission Critical Services</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_Toc292451348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20</w:t>
      </w:r>
      <w:r w:rsidRPr="00A44C5C">
        <w:rPr>
          <w:rFonts w:ascii="Calibri" w:hAnsi="Calibri"/>
          <w:b w:val="0"/>
          <w:noProof/>
        </w:rPr>
        <w:fldChar w:fldCharType="end"/>
      </w:r>
    </w:p>
    <w:p w14:paraId="1B6BA3E1" w14:textId="77777777" w:rsidR="00A44C5C" w:rsidRPr="00A44C5C" w:rsidRDefault="00A44C5C" w:rsidP="00A44C5C">
      <w:pPr>
        <w:pStyle w:val="TOC1"/>
        <w:tabs>
          <w:tab w:val="right" w:leader="dot" w:pos="9350"/>
        </w:tabs>
        <w:spacing w:line="360" w:lineRule="auto"/>
        <w:rPr>
          <w:rFonts w:ascii="Calibri" w:hAnsi="Calibri" w:cstheme="minorBidi"/>
          <w:b w:val="0"/>
          <w:noProof/>
          <w:lang w:eastAsia="ja-JP"/>
        </w:rPr>
      </w:pPr>
      <w:r w:rsidRPr="00A44C5C">
        <w:rPr>
          <w:rFonts w:ascii="Calibri" w:hAnsi="Calibri"/>
          <w:b w:val="0"/>
          <w:noProof/>
          <w:color w:val="A43926" w:themeColor="text2" w:themeShade="BF"/>
        </w:rPr>
        <w:t>Appendix A:  Schedules</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_Toc292451349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21</w:t>
      </w:r>
      <w:r w:rsidRPr="00A44C5C">
        <w:rPr>
          <w:rFonts w:ascii="Calibri" w:hAnsi="Calibri"/>
          <w:b w:val="0"/>
          <w:noProof/>
        </w:rPr>
        <w:fldChar w:fldCharType="end"/>
      </w:r>
    </w:p>
    <w:p w14:paraId="0B7AB327" w14:textId="77777777" w:rsidR="00A44C5C" w:rsidRPr="00A44C5C" w:rsidRDefault="00A44C5C" w:rsidP="00A44C5C">
      <w:pPr>
        <w:pStyle w:val="TOC2"/>
        <w:tabs>
          <w:tab w:val="right" w:leader="dot" w:pos="9350"/>
        </w:tabs>
        <w:spacing w:line="360" w:lineRule="auto"/>
        <w:rPr>
          <w:rFonts w:ascii="Calibri" w:hAnsi="Calibri" w:cstheme="minorBidi"/>
          <w:b w:val="0"/>
          <w:noProof/>
          <w:sz w:val="24"/>
          <w:szCs w:val="24"/>
          <w:lang w:eastAsia="ja-JP"/>
        </w:rPr>
      </w:pPr>
      <w:r w:rsidRPr="00A44C5C">
        <w:rPr>
          <w:rFonts w:ascii="Calibri" w:hAnsi="Calibri" w:cstheme="majorHAnsi"/>
          <w:b w:val="0"/>
          <w:noProof/>
        </w:rPr>
        <w:t>BCP Update Schedule</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_Toc292451350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22</w:t>
      </w:r>
      <w:r w:rsidRPr="00A44C5C">
        <w:rPr>
          <w:rFonts w:ascii="Calibri" w:hAnsi="Calibri"/>
          <w:b w:val="0"/>
          <w:noProof/>
        </w:rPr>
        <w:fldChar w:fldCharType="end"/>
      </w:r>
    </w:p>
    <w:p w14:paraId="7D378C6C" w14:textId="77777777" w:rsidR="00A44C5C" w:rsidRPr="00A44C5C" w:rsidRDefault="00A44C5C" w:rsidP="00A44C5C">
      <w:pPr>
        <w:pStyle w:val="TOC2"/>
        <w:tabs>
          <w:tab w:val="right" w:leader="dot" w:pos="9350"/>
        </w:tabs>
        <w:spacing w:line="360" w:lineRule="auto"/>
        <w:rPr>
          <w:rFonts w:ascii="Calibri" w:hAnsi="Calibri" w:cstheme="minorBidi"/>
          <w:b w:val="0"/>
          <w:noProof/>
          <w:sz w:val="24"/>
          <w:szCs w:val="24"/>
          <w:lang w:eastAsia="ja-JP"/>
        </w:rPr>
      </w:pPr>
      <w:r w:rsidRPr="00A44C5C">
        <w:rPr>
          <w:rFonts w:ascii="Calibri" w:hAnsi="Calibri"/>
          <w:b w:val="0"/>
          <w:noProof/>
        </w:rPr>
        <w:t>BCP Exercise and Training Schedule</w:t>
      </w:r>
      <w:r w:rsidRPr="00A44C5C">
        <w:rPr>
          <w:rFonts w:ascii="Calibri" w:hAnsi="Calibri"/>
          <w:b w:val="0"/>
          <w:noProof/>
        </w:rPr>
        <w:tab/>
      </w:r>
      <w:r w:rsidRPr="00A44C5C">
        <w:rPr>
          <w:rFonts w:ascii="Calibri" w:hAnsi="Calibri"/>
          <w:b w:val="0"/>
          <w:noProof/>
        </w:rPr>
        <w:fldChar w:fldCharType="begin"/>
      </w:r>
      <w:r w:rsidRPr="00A44C5C">
        <w:rPr>
          <w:rFonts w:ascii="Calibri" w:hAnsi="Calibri"/>
          <w:b w:val="0"/>
          <w:noProof/>
        </w:rPr>
        <w:instrText xml:space="preserve"> PAGEREF _Toc292451351 \h </w:instrText>
      </w:r>
      <w:r w:rsidRPr="00A44C5C">
        <w:rPr>
          <w:rFonts w:ascii="Calibri" w:hAnsi="Calibri"/>
          <w:b w:val="0"/>
          <w:noProof/>
        </w:rPr>
      </w:r>
      <w:r w:rsidRPr="00A44C5C">
        <w:rPr>
          <w:rFonts w:ascii="Calibri" w:hAnsi="Calibri"/>
          <w:b w:val="0"/>
          <w:noProof/>
        </w:rPr>
        <w:fldChar w:fldCharType="separate"/>
      </w:r>
      <w:r w:rsidRPr="00A44C5C">
        <w:rPr>
          <w:rFonts w:ascii="Calibri" w:hAnsi="Calibri"/>
          <w:b w:val="0"/>
          <w:noProof/>
        </w:rPr>
        <w:t>23</w:t>
      </w:r>
      <w:r w:rsidRPr="00A44C5C">
        <w:rPr>
          <w:rFonts w:ascii="Calibri" w:hAnsi="Calibri"/>
          <w:b w:val="0"/>
          <w:noProof/>
        </w:rPr>
        <w:fldChar w:fldCharType="end"/>
      </w:r>
    </w:p>
    <w:p w14:paraId="253CCC89" w14:textId="645497F2" w:rsidR="007F32B2" w:rsidRPr="005D5772" w:rsidRDefault="00A44C5C" w:rsidP="00A44C5C">
      <w:pPr>
        <w:spacing w:line="360" w:lineRule="auto"/>
        <w:rPr>
          <w:rFonts w:asciiTheme="majorHAnsi" w:hAnsiTheme="majorHAnsi"/>
        </w:rPr>
      </w:pPr>
      <w:r w:rsidRPr="00A44C5C">
        <w:rPr>
          <w:rFonts w:ascii="Calibri" w:hAnsi="Calibri" w:cstheme="minorHAnsi"/>
          <w:sz w:val="22"/>
          <w:szCs w:val="22"/>
        </w:rPr>
        <w:fldChar w:fldCharType="end"/>
      </w:r>
      <w:bookmarkEnd w:id="0"/>
    </w:p>
    <w:p w14:paraId="287F7272" w14:textId="77777777" w:rsidR="007F32B2" w:rsidRPr="005D5772" w:rsidRDefault="007F32B2" w:rsidP="007E54FC">
      <w:pPr>
        <w:spacing w:line="276" w:lineRule="auto"/>
        <w:rPr>
          <w:rFonts w:asciiTheme="majorHAnsi" w:hAnsiTheme="majorHAnsi"/>
        </w:rPr>
      </w:pPr>
    </w:p>
    <w:p w14:paraId="3C564E9D" w14:textId="77777777" w:rsidR="007F32B2" w:rsidRPr="005D5772" w:rsidRDefault="007F32B2" w:rsidP="007E54FC">
      <w:pPr>
        <w:spacing w:line="276" w:lineRule="auto"/>
        <w:rPr>
          <w:rFonts w:asciiTheme="majorHAnsi" w:hAnsiTheme="majorHAnsi"/>
        </w:rPr>
      </w:pPr>
    </w:p>
    <w:p w14:paraId="398BBF8B" w14:textId="40703AB9" w:rsidR="00EF6882" w:rsidRPr="004A6AF1" w:rsidRDefault="00EF6882" w:rsidP="004A6AF1">
      <w:pPr>
        <w:tabs>
          <w:tab w:val="left" w:pos="8513"/>
        </w:tabs>
        <w:spacing w:line="276" w:lineRule="auto"/>
      </w:pPr>
    </w:p>
    <w:p w14:paraId="30F3462E" w14:textId="06782365" w:rsidR="00622BA9" w:rsidRDefault="00622BA9" w:rsidP="00622BA9">
      <w:pPr>
        <w:rPr>
          <w:rFonts w:ascii="Calibri" w:hAnsi="Calibri" w:cs="Calibri"/>
          <w:sz w:val="22"/>
        </w:rPr>
      </w:pPr>
      <w:r w:rsidRPr="00BB00D7">
        <w:rPr>
          <w:rFonts w:ascii="Calibri" w:hAnsi="Calibri"/>
          <w:sz w:val="22"/>
        </w:rPr>
        <w:t xml:space="preserve">This Business Continuity Template has been developed by Wakefield Brunswick and provided by </w:t>
      </w:r>
      <w:r>
        <w:rPr>
          <w:rFonts w:ascii="Calibri" w:hAnsi="Calibri" w:cs="Calibri"/>
          <w:sz w:val="22"/>
        </w:rPr>
        <w:t>Santa Cruz County.</w:t>
      </w:r>
      <w:r w:rsidR="008D697D">
        <w:rPr>
          <w:rFonts w:ascii="Calibri" w:hAnsi="Calibri" w:cs="Calibri"/>
          <w:sz w:val="22"/>
        </w:rPr>
        <w:t xml:space="preserve">  It is intended to be sample data only.  Please modify this document to reflect the policies and procedures at your organization.</w:t>
      </w:r>
    </w:p>
    <w:p w14:paraId="2D61523E" w14:textId="77777777" w:rsidR="00741017" w:rsidRPr="007D2910" w:rsidRDefault="00ED4FE4" w:rsidP="007E54FC">
      <w:pPr>
        <w:tabs>
          <w:tab w:val="left" w:pos="8513"/>
        </w:tabs>
        <w:spacing w:line="276" w:lineRule="auto"/>
        <w:rPr>
          <w:rFonts w:asciiTheme="majorHAnsi" w:eastAsiaTheme="majorEastAsia" w:hAnsiTheme="majorHAnsi" w:cstheme="majorBidi"/>
          <w:color w:val="A43926" w:themeColor="text2" w:themeShade="BF"/>
          <w:spacing w:val="5"/>
          <w:kern w:val="28"/>
          <w:sz w:val="52"/>
          <w:szCs w:val="52"/>
        </w:rPr>
      </w:pPr>
      <w:r w:rsidRPr="00B97DC6">
        <w:br w:type="page"/>
      </w:r>
      <w:r w:rsidR="00B97DC6">
        <w:lastRenderedPageBreak/>
        <w:tab/>
      </w:r>
    </w:p>
    <w:p w14:paraId="6EB27C38" w14:textId="77777777" w:rsidR="007E54FC" w:rsidRPr="00651775" w:rsidRDefault="007E54FC" w:rsidP="007E54FC">
      <w:pPr>
        <w:pStyle w:val="Heading1"/>
        <w:rPr>
          <w:color w:val="A43926" w:themeColor="text2" w:themeShade="BF"/>
        </w:rPr>
      </w:pPr>
      <w:bookmarkStart w:id="1" w:name="_Toc292371322"/>
      <w:bookmarkStart w:id="2" w:name="_Toc292451332"/>
      <w:r w:rsidRPr="00651775">
        <w:rPr>
          <w:color w:val="A43926" w:themeColor="text2" w:themeShade="BF"/>
        </w:rPr>
        <w:t>Section I: General</w:t>
      </w:r>
      <w:bookmarkEnd w:id="1"/>
      <w:bookmarkEnd w:id="2"/>
    </w:p>
    <w:p w14:paraId="505454AC" w14:textId="77777777" w:rsidR="007E54FC" w:rsidRPr="007D2910" w:rsidRDefault="007E54FC" w:rsidP="007E54FC"/>
    <w:p w14:paraId="19A9F594" w14:textId="77777777" w:rsidR="00F22356" w:rsidRPr="007D2910" w:rsidRDefault="00F22356" w:rsidP="00F22356"/>
    <w:p w14:paraId="283EE11F" w14:textId="77777777" w:rsidR="00F22356" w:rsidRDefault="00F22356" w:rsidP="00F22356">
      <w:pPr>
        <w:autoSpaceDE w:val="0"/>
        <w:autoSpaceDN w:val="0"/>
        <w:adjustRightInd w:val="0"/>
        <w:spacing w:line="276" w:lineRule="auto"/>
        <w:rPr>
          <w:rFonts w:ascii="Calibri" w:hAnsi="Calibri" w:cs="Arial"/>
          <w:sz w:val="22"/>
          <w:szCs w:val="22"/>
        </w:rPr>
      </w:pPr>
      <w:r w:rsidRPr="00DA67AB">
        <w:rPr>
          <w:rFonts w:ascii="Calibri" w:hAnsi="Calibri" w:cs="Arial"/>
          <w:sz w:val="22"/>
          <w:szCs w:val="22"/>
        </w:rPr>
        <w:t xml:space="preserve">The </w:t>
      </w:r>
      <w:r>
        <w:rPr>
          <w:rFonts w:ascii="Calibri" w:hAnsi="Calibri" w:cs="Arial"/>
          <w:sz w:val="22"/>
          <w:szCs w:val="22"/>
        </w:rPr>
        <w:t>purpose</w:t>
      </w:r>
      <w:r w:rsidRPr="00DA67AB">
        <w:rPr>
          <w:rFonts w:ascii="Calibri" w:hAnsi="Calibri" w:cs="Arial"/>
          <w:sz w:val="22"/>
          <w:szCs w:val="22"/>
        </w:rPr>
        <w:t xml:space="preserve"> of the Business Continuity </w:t>
      </w:r>
      <w:r>
        <w:rPr>
          <w:rFonts w:ascii="Calibri" w:hAnsi="Calibri" w:cs="Arial"/>
          <w:sz w:val="22"/>
          <w:szCs w:val="22"/>
        </w:rPr>
        <w:t>Plan</w:t>
      </w:r>
      <w:r w:rsidRPr="00DA67AB">
        <w:rPr>
          <w:rFonts w:ascii="Calibri" w:hAnsi="Calibri" w:cs="Arial"/>
          <w:sz w:val="22"/>
          <w:szCs w:val="22"/>
        </w:rPr>
        <w:t xml:space="preserve"> is to assist </w:t>
      </w:r>
      <w:r>
        <w:rPr>
          <w:rFonts w:ascii="Calibri" w:hAnsi="Calibri" w:cs="Arial"/>
          <w:sz w:val="22"/>
          <w:szCs w:val="22"/>
        </w:rPr>
        <w:t>the organization</w:t>
      </w:r>
      <w:r w:rsidRPr="00DA67AB">
        <w:rPr>
          <w:rFonts w:ascii="Calibri" w:hAnsi="Calibri" w:cs="Arial"/>
          <w:sz w:val="22"/>
          <w:szCs w:val="22"/>
        </w:rPr>
        <w:t xml:space="preserve"> with</w:t>
      </w:r>
      <w:r>
        <w:rPr>
          <w:rFonts w:ascii="Calibri" w:hAnsi="Calibri" w:cs="Arial"/>
          <w:sz w:val="22"/>
          <w:szCs w:val="22"/>
        </w:rPr>
        <w:t xml:space="preserve"> </w:t>
      </w:r>
      <w:r w:rsidRPr="00DA67AB">
        <w:rPr>
          <w:rFonts w:ascii="Calibri" w:hAnsi="Calibri" w:cs="Arial"/>
          <w:sz w:val="22"/>
          <w:szCs w:val="22"/>
        </w:rPr>
        <w:t xml:space="preserve">ensuring that </w:t>
      </w:r>
      <w:r>
        <w:rPr>
          <w:rFonts w:ascii="Calibri" w:hAnsi="Calibri" w:cs="Arial"/>
          <w:sz w:val="22"/>
          <w:szCs w:val="22"/>
        </w:rPr>
        <w:t xml:space="preserve">mission </w:t>
      </w:r>
      <w:r w:rsidRPr="00DA67AB">
        <w:rPr>
          <w:rFonts w:ascii="Calibri" w:hAnsi="Calibri" w:cs="Arial"/>
          <w:sz w:val="22"/>
          <w:szCs w:val="22"/>
        </w:rPr>
        <w:t xml:space="preserve">critical </w:t>
      </w:r>
      <w:r>
        <w:rPr>
          <w:rFonts w:ascii="Calibri" w:hAnsi="Calibri" w:cs="Arial"/>
          <w:sz w:val="22"/>
          <w:szCs w:val="22"/>
        </w:rPr>
        <w:t>services and process</w:t>
      </w:r>
      <w:r w:rsidRPr="00DA67AB">
        <w:rPr>
          <w:rFonts w:ascii="Calibri" w:hAnsi="Calibri" w:cs="Arial"/>
          <w:sz w:val="22"/>
          <w:szCs w:val="22"/>
        </w:rPr>
        <w:t xml:space="preserve"> are maintained, restored or augmented</w:t>
      </w:r>
      <w:r>
        <w:rPr>
          <w:rFonts w:ascii="Calibri" w:hAnsi="Calibri" w:cs="Arial"/>
          <w:sz w:val="22"/>
          <w:szCs w:val="22"/>
        </w:rPr>
        <w:t xml:space="preserve"> </w:t>
      </w:r>
      <w:r w:rsidRPr="00DA67AB">
        <w:rPr>
          <w:rFonts w:ascii="Calibri" w:hAnsi="Calibri" w:cs="Arial"/>
          <w:sz w:val="22"/>
          <w:szCs w:val="22"/>
        </w:rPr>
        <w:t>to meet the designate</w:t>
      </w:r>
      <w:r>
        <w:rPr>
          <w:rFonts w:ascii="Calibri" w:hAnsi="Calibri" w:cs="Arial"/>
          <w:sz w:val="22"/>
          <w:szCs w:val="22"/>
        </w:rPr>
        <w:t>d Recovery Time Objectives (RTO).</w:t>
      </w:r>
    </w:p>
    <w:p w14:paraId="0F4F1823" w14:textId="77777777" w:rsidR="00F22356" w:rsidRDefault="00F22356" w:rsidP="00F22356">
      <w:pPr>
        <w:autoSpaceDE w:val="0"/>
        <w:autoSpaceDN w:val="0"/>
        <w:adjustRightInd w:val="0"/>
        <w:spacing w:line="276" w:lineRule="auto"/>
        <w:rPr>
          <w:rFonts w:ascii="Calibri" w:hAnsi="Calibri" w:cs="Arial"/>
          <w:sz w:val="22"/>
          <w:szCs w:val="22"/>
        </w:rPr>
      </w:pPr>
    </w:p>
    <w:p w14:paraId="685DC131" w14:textId="77777777" w:rsidR="00F22356" w:rsidRDefault="00F22356" w:rsidP="00F22356">
      <w:pPr>
        <w:autoSpaceDE w:val="0"/>
        <w:autoSpaceDN w:val="0"/>
        <w:adjustRightInd w:val="0"/>
        <w:spacing w:line="276" w:lineRule="auto"/>
        <w:rPr>
          <w:rFonts w:ascii="Calibri" w:hAnsi="Calibri" w:cs="Arial"/>
          <w:sz w:val="22"/>
          <w:szCs w:val="22"/>
        </w:rPr>
      </w:pPr>
      <w:r>
        <w:rPr>
          <w:rFonts w:ascii="Calibri" w:hAnsi="Calibri" w:cs="Arial"/>
          <w:sz w:val="22"/>
          <w:szCs w:val="22"/>
        </w:rPr>
        <w:t xml:space="preserve">Following the command/ICS structure, the </w:t>
      </w:r>
      <w:r w:rsidRPr="00DA67AB">
        <w:rPr>
          <w:rFonts w:ascii="Calibri" w:hAnsi="Calibri" w:cs="Arial"/>
          <w:sz w:val="22"/>
          <w:szCs w:val="22"/>
        </w:rPr>
        <w:t>Business Continuity Operations Branch will</w:t>
      </w:r>
      <w:r>
        <w:rPr>
          <w:rFonts w:ascii="Calibri" w:hAnsi="Calibri" w:cs="Arial"/>
          <w:sz w:val="22"/>
          <w:szCs w:val="22"/>
        </w:rPr>
        <w:t xml:space="preserve"> lead BCP activities to</w:t>
      </w:r>
      <w:r w:rsidRPr="00DA67AB">
        <w:rPr>
          <w:rFonts w:ascii="Calibri" w:hAnsi="Calibri" w:cs="Arial"/>
          <w:sz w:val="22"/>
          <w:szCs w:val="22"/>
        </w:rPr>
        <w:t>:</w:t>
      </w:r>
    </w:p>
    <w:p w14:paraId="6FC963C4" w14:textId="77777777" w:rsidR="00F22356" w:rsidRPr="00DA67AB" w:rsidRDefault="00F22356" w:rsidP="00F22356">
      <w:pPr>
        <w:autoSpaceDE w:val="0"/>
        <w:autoSpaceDN w:val="0"/>
        <w:adjustRightInd w:val="0"/>
        <w:spacing w:line="276" w:lineRule="auto"/>
        <w:rPr>
          <w:rFonts w:ascii="Calibri" w:hAnsi="Calibri" w:cs="Arial"/>
          <w:sz w:val="22"/>
          <w:szCs w:val="22"/>
        </w:rPr>
      </w:pPr>
    </w:p>
    <w:p w14:paraId="1C0556C8" w14:textId="77777777" w:rsidR="00F22356" w:rsidRPr="00DA67AB" w:rsidRDefault="00F22356" w:rsidP="00F22356">
      <w:pPr>
        <w:pStyle w:val="ListParagraph"/>
        <w:numPr>
          <w:ilvl w:val="0"/>
          <w:numId w:val="8"/>
        </w:numPr>
        <w:spacing w:after="0" w:line="276" w:lineRule="auto"/>
        <w:rPr>
          <w:rFonts w:ascii="Calibri" w:hAnsi="Calibri" w:cs="Arial"/>
        </w:rPr>
      </w:pPr>
      <w:r w:rsidRPr="00DA67AB">
        <w:rPr>
          <w:rFonts w:ascii="Calibri" w:hAnsi="Calibri" w:cs="Arial"/>
        </w:rPr>
        <w:t>Facilitate the acquisition of and access to essential recovery resources,</w:t>
      </w:r>
      <w:r>
        <w:rPr>
          <w:rFonts w:ascii="Calibri" w:hAnsi="Calibri" w:cs="Arial"/>
        </w:rPr>
        <w:t xml:space="preserve"> </w:t>
      </w:r>
      <w:r w:rsidRPr="00DA67AB">
        <w:rPr>
          <w:rFonts w:ascii="Calibri" w:hAnsi="Calibri" w:cs="Arial"/>
        </w:rPr>
        <w:t>including business records (e.g., patient medical records, purchasing contracts)</w:t>
      </w:r>
      <w:r>
        <w:rPr>
          <w:rFonts w:ascii="Calibri" w:hAnsi="Calibri" w:cs="Arial"/>
        </w:rPr>
        <w:t>.</w:t>
      </w:r>
    </w:p>
    <w:p w14:paraId="13DF04CF" w14:textId="77777777" w:rsidR="00F22356" w:rsidRPr="00DA67AB" w:rsidRDefault="00F22356" w:rsidP="00F22356">
      <w:pPr>
        <w:pStyle w:val="ListParagraph"/>
        <w:numPr>
          <w:ilvl w:val="0"/>
          <w:numId w:val="8"/>
        </w:numPr>
        <w:autoSpaceDE w:val="0"/>
        <w:autoSpaceDN w:val="0"/>
        <w:adjustRightInd w:val="0"/>
        <w:spacing w:after="0" w:line="276" w:lineRule="auto"/>
        <w:rPr>
          <w:rFonts w:ascii="Calibri" w:hAnsi="Calibri" w:cs="Arial"/>
        </w:rPr>
      </w:pPr>
      <w:r w:rsidRPr="00DA67AB">
        <w:rPr>
          <w:rFonts w:ascii="Calibri" w:hAnsi="Calibri" w:cs="Arial"/>
        </w:rPr>
        <w:t>Support the Infrastructure and Security Branches with needed movement or relocation to alternate business operation sites</w:t>
      </w:r>
      <w:r>
        <w:rPr>
          <w:rFonts w:ascii="Calibri" w:hAnsi="Calibri" w:cs="Arial"/>
        </w:rPr>
        <w:t>.</w:t>
      </w:r>
    </w:p>
    <w:p w14:paraId="6DC83DFB" w14:textId="77777777" w:rsidR="00F22356" w:rsidRPr="00DA67AB" w:rsidRDefault="00F22356" w:rsidP="00F22356">
      <w:pPr>
        <w:pStyle w:val="ListParagraph"/>
        <w:numPr>
          <w:ilvl w:val="0"/>
          <w:numId w:val="8"/>
        </w:numPr>
        <w:autoSpaceDE w:val="0"/>
        <w:autoSpaceDN w:val="0"/>
        <w:adjustRightInd w:val="0"/>
        <w:spacing w:after="0" w:line="276" w:lineRule="auto"/>
        <w:rPr>
          <w:rFonts w:ascii="Calibri" w:hAnsi="Calibri" w:cs="Arial"/>
        </w:rPr>
      </w:pPr>
      <w:r w:rsidRPr="00DA67AB">
        <w:rPr>
          <w:rFonts w:ascii="Calibri" w:hAnsi="Calibri" w:cs="Arial"/>
        </w:rPr>
        <w:t>Coordinate with the Logistics Section Communications Unit Leader, IT/IS Unit Leader and the impacted area to restore business functions and review technology requirements</w:t>
      </w:r>
      <w:r>
        <w:rPr>
          <w:rFonts w:ascii="Calibri" w:hAnsi="Calibri" w:cs="Arial"/>
        </w:rPr>
        <w:t>.</w:t>
      </w:r>
    </w:p>
    <w:p w14:paraId="35FEBCA5" w14:textId="77777777" w:rsidR="00F22356" w:rsidRPr="00DA67AB" w:rsidRDefault="00F22356" w:rsidP="00F22356">
      <w:pPr>
        <w:pStyle w:val="ListParagraph"/>
        <w:numPr>
          <w:ilvl w:val="0"/>
          <w:numId w:val="8"/>
        </w:numPr>
        <w:autoSpaceDE w:val="0"/>
        <w:autoSpaceDN w:val="0"/>
        <w:adjustRightInd w:val="0"/>
        <w:spacing w:after="0" w:line="276" w:lineRule="auto"/>
        <w:rPr>
          <w:rFonts w:ascii="Calibri" w:hAnsi="Calibri" w:cs="Arial"/>
        </w:rPr>
      </w:pPr>
      <w:r w:rsidRPr="00DA67AB">
        <w:rPr>
          <w:rFonts w:ascii="Calibri" w:hAnsi="Calibri" w:cs="Arial"/>
        </w:rPr>
        <w:t>Assist other branches and impacted areas with the restoring and resuming of normal operations</w:t>
      </w:r>
      <w:r>
        <w:rPr>
          <w:rFonts w:ascii="Calibri" w:hAnsi="Calibri" w:cs="Arial"/>
        </w:rPr>
        <w:t>.</w:t>
      </w:r>
    </w:p>
    <w:p w14:paraId="72282DFA" w14:textId="77777777" w:rsidR="007E54FC" w:rsidRPr="001667B5" w:rsidRDefault="007E54FC" w:rsidP="007E54FC">
      <w:pPr>
        <w:autoSpaceDE w:val="0"/>
        <w:autoSpaceDN w:val="0"/>
        <w:adjustRightInd w:val="0"/>
        <w:spacing w:line="276" w:lineRule="auto"/>
        <w:rPr>
          <w:rFonts w:ascii="Calibri" w:hAnsi="Calibri" w:cs="Arial"/>
        </w:rPr>
      </w:pPr>
    </w:p>
    <w:p w14:paraId="0A78CE74" w14:textId="77777777" w:rsidR="007E54FC" w:rsidRPr="00651775" w:rsidRDefault="007E54FC" w:rsidP="007E54FC">
      <w:pPr>
        <w:pStyle w:val="Heading1"/>
        <w:rPr>
          <w:color w:val="A43926" w:themeColor="text2" w:themeShade="BF"/>
        </w:rPr>
      </w:pPr>
      <w:bookmarkStart w:id="3" w:name="_Toc292371323"/>
      <w:bookmarkStart w:id="4" w:name="_Toc292451333"/>
      <w:r w:rsidRPr="00651775">
        <w:rPr>
          <w:color w:val="A43926" w:themeColor="text2" w:themeShade="BF"/>
        </w:rPr>
        <w:t>Section II:  Activation</w:t>
      </w:r>
      <w:bookmarkEnd w:id="3"/>
      <w:bookmarkEnd w:id="4"/>
    </w:p>
    <w:p w14:paraId="0897E687" w14:textId="77777777" w:rsidR="00F22356" w:rsidRDefault="00F22356" w:rsidP="007E54FC">
      <w:pPr>
        <w:spacing w:line="276" w:lineRule="auto"/>
        <w:rPr>
          <w:rFonts w:ascii="Calibri" w:hAnsi="Calibri"/>
          <w:sz w:val="22"/>
          <w:szCs w:val="22"/>
        </w:rPr>
      </w:pPr>
    </w:p>
    <w:p w14:paraId="5794EAB7" w14:textId="22A50CC2" w:rsidR="007E54FC" w:rsidRDefault="007E54FC" w:rsidP="007E54FC">
      <w:pPr>
        <w:spacing w:line="276" w:lineRule="auto"/>
        <w:rPr>
          <w:rFonts w:ascii="Calibri" w:hAnsi="Calibri"/>
          <w:sz w:val="22"/>
          <w:szCs w:val="22"/>
        </w:rPr>
      </w:pPr>
      <w:r w:rsidRPr="00494FA1">
        <w:rPr>
          <w:rFonts w:ascii="Calibri" w:hAnsi="Calibri"/>
          <w:sz w:val="22"/>
          <w:szCs w:val="22"/>
        </w:rPr>
        <w:t xml:space="preserve">In an event that disrupts normal operations and impacts essential operations of </w:t>
      </w:r>
      <w:r w:rsidR="00F22356">
        <w:rPr>
          <w:rFonts w:ascii="Calibri" w:hAnsi="Calibri"/>
          <w:sz w:val="22"/>
          <w:szCs w:val="22"/>
        </w:rPr>
        <w:t>the Public Health</w:t>
      </w:r>
      <w:r>
        <w:rPr>
          <w:rFonts w:ascii="Calibri" w:hAnsi="Calibri"/>
          <w:sz w:val="22"/>
          <w:szCs w:val="22"/>
        </w:rPr>
        <w:t xml:space="preserve"> Department, </w:t>
      </w:r>
      <w:r w:rsidRPr="00494FA1">
        <w:rPr>
          <w:rFonts w:ascii="Calibri" w:hAnsi="Calibri"/>
          <w:sz w:val="22"/>
          <w:szCs w:val="22"/>
        </w:rPr>
        <w:t xml:space="preserve">measures are to be taken to prepare and pre-position resources to ensure continuity of mission critical services and processes.  An algorithm of considerations and decisions are illustrated in the table below.  </w:t>
      </w:r>
    </w:p>
    <w:p w14:paraId="06FD5FA0" w14:textId="77777777" w:rsidR="007E54FC" w:rsidRPr="00494FA1" w:rsidRDefault="007E54FC" w:rsidP="007E54FC">
      <w:pPr>
        <w:spacing w:line="276" w:lineRule="auto"/>
        <w:rPr>
          <w:rFonts w:ascii="Calibri" w:hAnsi="Calibri"/>
          <w:sz w:val="22"/>
          <w:szCs w:val="22"/>
        </w:rPr>
      </w:pPr>
    </w:p>
    <w:p w14:paraId="414A3B3E" w14:textId="77777777" w:rsidR="007E54FC" w:rsidRPr="00494FA1" w:rsidRDefault="007E54FC" w:rsidP="007E54FC">
      <w:pPr>
        <w:autoSpaceDE w:val="0"/>
        <w:autoSpaceDN w:val="0"/>
        <w:adjustRightInd w:val="0"/>
        <w:spacing w:line="276" w:lineRule="auto"/>
        <w:rPr>
          <w:rFonts w:ascii="Calibri" w:hAnsi="Calibri" w:cs="Arial"/>
          <w:sz w:val="22"/>
        </w:rPr>
      </w:pPr>
      <w:r w:rsidRPr="00D56D3C">
        <w:rPr>
          <w:rFonts w:ascii="Calibri" w:hAnsi="Calibri" w:cs="Arial"/>
          <w:sz w:val="22"/>
        </w:rPr>
        <w:t xml:space="preserve">The </w:t>
      </w:r>
      <w:r>
        <w:rPr>
          <w:rFonts w:ascii="Calibri" w:hAnsi="Calibri" w:cs="Arial"/>
          <w:sz w:val="22"/>
        </w:rPr>
        <w:t>Command Center</w:t>
      </w:r>
      <w:r w:rsidRPr="00D56D3C">
        <w:rPr>
          <w:rFonts w:ascii="Calibri" w:hAnsi="Calibri" w:cs="Arial"/>
          <w:sz w:val="22"/>
        </w:rPr>
        <w:t xml:space="preserve"> </w:t>
      </w:r>
      <w:r>
        <w:rPr>
          <w:rFonts w:ascii="Calibri" w:hAnsi="Calibri" w:cs="Arial"/>
          <w:sz w:val="22"/>
        </w:rPr>
        <w:t xml:space="preserve">(CC) </w:t>
      </w:r>
      <w:r w:rsidRPr="00D56D3C">
        <w:rPr>
          <w:rFonts w:ascii="Calibri" w:hAnsi="Calibri" w:cs="Arial"/>
          <w:sz w:val="22"/>
        </w:rPr>
        <w:t>responds to eve</w:t>
      </w:r>
      <w:r>
        <w:rPr>
          <w:rFonts w:ascii="Calibri" w:hAnsi="Calibri" w:cs="Arial"/>
          <w:sz w:val="22"/>
        </w:rPr>
        <w:t>nts that can impact the ability of &lt;Insert facility name&gt;\</w:t>
      </w:r>
      <w:r w:rsidRPr="00D56D3C">
        <w:rPr>
          <w:rFonts w:ascii="Calibri" w:hAnsi="Calibri" w:cs="Arial"/>
          <w:sz w:val="22"/>
        </w:rPr>
        <w:t xml:space="preserve"> to perform i</w:t>
      </w:r>
      <w:r>
        <w:rPr>
          <w:rFonts w:ascii="Calibri" w:hAnsi="Calibri" w:cs="Arial"/>
          <w:sz w:val="22"/>
        </w:rPr>
        <w:t xml:space="preserve">ts normal daily functions. The </w:t>
      </w:r>
      <w:r w:rsidRPr="00D56D3C">
        <w:rPr>
          <w:rFonts w:ascii="Calibri" w:hAnsi="Calibri" w:cs="Arial"/>
          <w:sz w:val="22"/>
        </w:rPr>
        <w:t>CC is comprised of personnel with the knowledge and authority to provide support to the Emergency Response and Recovery activities.</w:t>
      </w:r>
    </w:p>
    <w:p w14:paraId="57CF8340" w14:textId="77777777" w:rsidR="007E54FC" w:rsidRPr="00494FA1" w:rsidRDefault="007E54FC" w:rsidP="007E54FC">
      <w:pPr>
        <w:spacing w:line="276" w:lineRule="auto"/>
        <w:rPr>
          <w:rFonts w:ascii="Calibri" w:hAnsi="Calibri"/>
          <w:sz w:val="22"/>
          <w:szCs w:val="22"/>
        </w:rPr>
      </w:pPr>
    </w:p>
    <w:p w14:paraId="4EEB2443" w14:textId="77777777" w:rsidR="007E54FC" w:rsidRPr="00494FA1" w:rsidRDefault="007E54FC" w:rsidP="007E54FC">
      <w:pPr>
        <w:spacing w:line="276" w:lineRule="auto"/>
        <w:rPr>
          <w:rFonts w:ascii="Calibri" w:hAnsi="Calibri"/>
          <w:sz w:val="22"/>
          <w:szCs w:val="22"/>
        </w:rPr>
      </w:pPr>
      <w:r w:rsidRPr="001667B5">
        <w:rPr>
          <w:rFonts w:ascii="Calibri" w:hAnsi="Calibri"/>
          <w:noProof/>
          <w:sz w:val="22"/>
          <w:szCs w:val="22"/>
        </w:rPr>
        <w:t>&lt;Insert algorithm&gt;</w:t>
      </w:r>
    </w:p>
    <w:p w14:paraId="2DDAFB67" w14:textId="77777777" w:rsidR="007E54FC" w:rsidRDefault="007E54FC" w:rsidP="007E54FC">
      <w:pPr>
        <w:spacing w:line="276" w:lineRule="auto"/>
        <w:rPr>
          <w:rFonts w:ascii="Calibri" w:hAnsi="Calibri"/>
          <w:b/>
          <w:color w:val="A43926" w:themeColor="text2" w:themeShade="BF"/>
          <w:sz w:val="22"/>
          <w:szCs w:val="22"/>
        </w:rPr>
      </w:pPr>
    </w:p>
    <w:p w14:paraId="44EB68D2" w14:textId="77777777" w:rsidR="007E54FC" w:rsidRDefault="007E54FC" w:rsidP="007E54FC">
      <w:pPr>
        <w:spacing w:line="276" w:lineRule="auto"/>
        <w:rPr>
          <w:rFonts w:ascii="Calibri" w:hAnsi="Calibri"/>
          <w:b/>
          <w:color w:val="A43926" w:themeColor="text2" w:themeShade="BF"/>
          <w:sz w:val="22"/>
          <w:szCs w:val="22"/>
        </w:rPr>
      </w:pPr>
    </w:p>
    <w:p w14:paraId="1621284B" w14:textId="77777777" w:rsidR="007E54FC" w:rsidRPr="00494FA1" w:rsidRDefault="007E54FC" w:rsidP="007E54FC">
      <w:pPr>
        <w:spacing w:line="276" w:lineRule="auto"/>
        <w:rPr>
          <w:rFonts w:ascii="Calibri" w:hAnsi="Calibri"/>
          <w:b/>
          <w:color w:val="FF0000"/>
          <w:sz w:val="22"/>
          <w:szCs w:val="22"/>
        </w:rPr>
      </w:pPr>
      <w:r w:rsidRPr="00D936D2">
        <w:rPr>
          <w:rFonts w:ascii="Calibri" w:hAnsi="Calibri"/>
          <w:b/>
          <w:color w:val="A43926" w:themeColor="text2" w:themeShade="BF"/>
          <w:sz w:val="22"/>
          <w:szCs w:val="22"/>
        </w:rPr>
        <w:t xml:space="preserve">NOTE:  If your </w:t>
      </w:r>
      <w:r>
        <w:rPr>
          <w:rFonts w:ascii="Calibri" w:hAnsi="Calibri"/>
          <w:b/>
          <w:color w:val="A43926" w:themeColor="text2" w:themeShade="BF"/>
          <w:sz w:val="22"/>
          <w:szCs w:val="22"/>
        </w:rPr>
        <w:t>department</w:t>
      </w:r>
      <w:r w:rsidRPr="00D936D2">
        <w:rPr>
          <w:rFonts w:ascii="Calibri" w:hAnsi="Calibri"/>
          <w:b/>
          <w:color w:val="A43926" w:themeColor="text2" w:themeShade="BF"/>
          <w:sz w:val="22"/>
          <w:szCs w:val="22"/>
        </w:rPr>
        <w:t xml:space="preserve"> cannot operate and/or there is a life safety issue, go directly to Evacuation Pr</w:t>
      </w:r>
      <w:r>
        <w:rPr>
          <w:rFonts w:ascii="Calibri" w:hAnsi="Calibri"/>
          <w:b/>
          <w:color w:val="A43926" w:themeColor="text2" w:themeShade="BF"/>
          <w:sz w:val="22"/>
          <w:szCs w:val="22"/>
        </w:rPr>
        <w:t>ocedures located in the EOP</w:t>
      </w:r>
      <w:r w:rsidRPr="00D936D2">
        <w:rPr>
          <w:rFonts w:ascii="Calibri" w:hAnsi="Calibri"/>
          <w:b/>
          <w:color w:val="A43926" w:themeColor="text2" w:themeShade="BF"/>
          <w:sz w:val="22"/>
          <w:szCs w:val="22"/>
        </w:rPr>
        <w:t>.</w:t>
      </w:r>
    </w:p>
    <w:p w14:paraId="62AD6CE8" w14:textId="77777777" w:rsidR="007D2910" w:rsidRPr="007D2910" w:rsidRDefault="007D2910" w:rsidP="007E54FC">
      <w:pPr>
        <w:spacing w:line="276" w:lineRule="auto"/>
        <w:rPr>
          <w:rFonts w:asciiTheme="majorHAnsi" w:eastAsiaTheme="majorEastAsia" w:hAnsiTheme="majorHAnsi" w:cstheme="majorBidi"/>
          <w:color w:val="A43926" w:themeColor="text2" w:themeShade="BF"/>
          <w:spacing w:val="5"/>
          <w:kern w:val="28"/>
          <w:sz w:val="52"/>
          <w:szCs w:val="52"/>
        </w:rPr>
      </w:pPr>
    </w:p>
    <w:p w14:paraId="2EEDD5DE" w14:textId="33B79B1F" w:rsidR="00AA6C71" w:rsidRPr="00651775" w:rsidRDefault="00DA67AB" w:rsidP="007E54FC">
      <w:pPr>
        <w:pStyle w:val="Heading1"/>
        <w:spacing w:line="276" w:lineRule="auto"/>
        <w:rPr>
          <w:color w:val="A43926" w:themeColor="text2" w:themeShade="BF"/>
        </w:rPr>
      </w:pPr>
      <w:bookmarkStart w:id="5" w:name="_Toc292451334"/>
      <w:r w:rsidRPr="00651775">
        <w:rPr>
          <w:color w:val="A43926" w:themeColor="text2" w:themeShade="BF"/>
        </w:rPr>
        <w:lastRenderedPageBreak/>
        <w:t>Section II</w:t>
      </w:r>
      <w:r w:rsidR="007E54FC">
        <w:rPr>
          <w:color w:val="A43926" w:themeColor="text2" w:themeShade="BF"/>
        </w:rPr>
        <w:t>I:</w:t>
      </w:r>
      <w:r w:rsidR="00F761A2" w:rsidRPr="00651775">
        <w:rPr>
          <w:color w:val="A43926" w:themeColor="text2" w:themeShade="BF"/>
        </w:rPr>
        <w:t xml:space="preserve"> </w:t>
      </w:r>
      <w:r w:rsidR="00AA6C71" w:rsidRPr="00651775">
        <w:rPr>
          <w:color w:val="A43926" w:themeColor="text2" w:themeShade="BF"/>
        </w:rPr>
        <w:t>Overview</w:t>
      </w:r>
      <w:bookmarkEnd w:id="5"/>
      <w:r w:rsidR="007D2910" w:rsidRPr="00651775">
        <w:rPr>
          <w:color w:val="A43926" w:themeColor="text2" w:themeShade="BF"/>
        </w:rPr>
        <w:br/>
      </w:r>
    </w:p>
    <w:p w14:paraId="6986383F" w14:textId="150FBC3F" w:rsidR="007E54FC" w:rsidRDefault="007E54FC" w:rsidP="007E54FC">
      <w:pPr>
        <w:spacing w:line="276" w:lineRule="auto"/>
        <w:rPr>
          <w:rFonts w:ascii="Calibri" w:hAnsi="Calibri"/>
          <w:sz w:val="22"/>
          <w:szCs w:val="22"/>
        </w:rPr>
      </w:pPr>
      <w:r w:rsidRPr="00C87F0D">
        <w:rPr>
          <w:rFonts w:ascii="Calibri" w:hAnsi="Calibri"/>
          <w:sz w:val="22"/>
          <w:szCs w:val="22"/>
        </w:rPr>
        <w:t xml:space="preserve">This business continuity plan (BCP) </w:t>
      </w:r>
      <w:proofErr w:type="gramStart"/>
      <w:r w:rsidRPr="00C87F0D">
        <w:rPr>
          <w:rFonts w:ascii="Calibri" w:hAnsi="Calibri"/>
          <w:sz w:val="22"/>
          <w:szCs w:val="22"/>
        </w:rPr>
        <w:t>is intended to be implemented</w:t>
      </w:r>
      <w:proofErr w:type="gramEnd"/>
      <w:r w:rsidRPr="00C87F0D">
        <w:rPr>
          <w:rFonts w:ascii="Calibri" w:hAnsi="Calibri"/>
          <w:sz w:val="22"/>
          <w:szCs w:val="22"/>
        </w:rPr>
        <w:t xml:space="preserve"> when there is an event that disrupts normal business operations.  </w:t>
      </w:r>
      <w:r>
        <w:rPr>
          <w:rFonts w:ascii="Calibri" w:hAnsi="Calibri"/>
          <w:sz w:val="22"/>
          <w:szCs w:val="22"/>
        </w:rPr>
        <w:t>Plan activ</w:t>
      </w:r>
      <w:r w:rsidR="00A874A7">
        <w:rPr>
          <w:rFonts w:ascii="Calibri" w:hAnsi="Calibri"/>
          <w:sz w:val="22"/>
          <w:szCs w:val="22"/>
        </w:rPr>
        <w:t>ation is described in Section I</w:t>
      </w:r>
      <w:r>
        <w:rPr>
          <w:rFonts w:ascii="Calibri" w:hAnsi="Calibri"/>
          <w:sz w:val="22"/>
          <w:szCs w:val="22"/>
        </w:rPr>
        <w:t xml:space="preserve">I:  Activation.  </w:t>
      </w:r>
    </w:p>
    <w:p w14:paraId="5D28A68C" w14:textId="77777777" w:rsidR="007E54FC" w:rsidRDefault="007E54FC" w:rsidP="007E54FC">
      <w:pPr>
        <w:spacing w:line="276" w:lineRule="auto"/>
        <w:rPr>
          <w:rFonts w:ascii="Calibri" w:hAnsi="Calibri"/>
          <w:sz w:val="22"/>
          <w:szCs w:val="22"/>
        </w:rPr>
      </w:pPr>
    </w:p>
    <w:p w14:paraId="7B8A24A5" w14:textId="77777777" w:rsidR="007E54FC" w:rsidRPr="00C87F0D" w:rsidRDefault="007E54FC" w:rsidP="007E54FC">
      <w:pPr>
        <w:spacing w:line="276" w:lineRule="auto"/>
        <w:rPr>
          <w:rFonts w:ascii="Calibri" w:hAnsi="Calibri"/>
          <w:sz w:val="22"/>
          <w:szCs w:val="22"/>
        </w:rPr>
      </w:pPr>
      <w:r>
        <w:rPr>
          <w:rFonts w:ascii="Calibri" w:hAnsi="Calibri"/>
          <w:sz w:val="22"/>
          <w:szCs w:val="22"/>
        </w:rPr>
        <w:t xml:space="preserve">This plan defines the mission critical services and processes and procedures to ensure they </w:t>
      </w:r>
      <w:r w:rsidRPr="00C87F0D">
        <w:rPr>
          <w:rFonts w:ascii="Calibri" w:hAnsi="Calibri"/>
          <w:sz w:val="22"/>
          <w:szCs w:val="22"/>
        </w:rPr>
        <w:t xml:space="preserve">can be continued </w:t>
      </w:r>
      <w:r>
        <w:rPr>
          <w:rFonts w:ascii="Calibri" w:hAnsi="Calibri"/>
          <w:sz w:val="22"/>
          <w:szCs w:val="22"/>
        </w:rPr>
        <w:t xml:space="preserve">and/or recovered </w:t>
      </w:r>
      <w:r w:rsidRPr="00C87F0D">
        <w:rPr>
          <w:rFonts w:ascii="Calibri" w:hAnsi="Calibri"/>
          <w:sz w:val="22"/>
          <w:szCs w:val="22"/>
        </w:rPr>
        <w:t>when normal operations are not viable.</w:t>
      </w:r>
    </w:p>
    <w:p w14:paraId="7DACBB55" w14:textId="77777777" w:rsidR="007E54FC" w:rsidRPr="00C87F0D" w:rsidRDefault="007E54FC" w:rsidP="007E54FC">
      <w:pPr>
        <w:spacing w:line="276" w:lineRule="auto"/>
        <w:rPr>
          <w:rFonts w:ascii="Calibri" w:hAnsi="Calibri"/>
          <w:sz w:val="22"/>
          <w:szCs w:val="22"/>
        </w:rPr>
      </w:pPr>
    </w:p>
    <w:p w14:paraId="669BB392" w14:textId="6D52951C" w:rsidR="007E54FC" w:rsidRPr="00D56D3C" w:rsidRDefault="007E54FC" w:rsidP="007E54FC">
      <w:pPr>
        <w:spacing w:line="276" w:lineRule="auto"/>
        <w:rPr>
          <w:rFonts w:ascii="Calibri" w:hAnsi="Calibri"/>
          <w:sz w:val="22"/>
          <w:szCs w:val="22"/>
        </w:rPr>
      </w:pPr>
      <w:r w:rsidRPr="00D56D3C">
        <w:rPr>
          <w:rFonts w:ascii="Calibri" w:hAnsi="Calibri"/>
          <w:sz w:val="22"/>
          <w:szCs w:val="22"/>
        </w:rPr>
        <w:t xml:space="preserve">This BCP was developed in conjunction with the </w:t>
      </w:r>
      <w:r>
        <w:rPr>
          <w:rFonts w:ascii="Calibri" w:hAnsi="Calibri"/>
          <w:sz w:val="22"/>
          <w:szCs w:val="22"/>
        </w:rPr>
        <w:t>&lt;Insert facility name&gt;</w:t>
      </w:r>
      <w:r w:rsidRPr="00D56D3C">
        <w:rPr>
          <w:rFonts w:ascii="Calibri" w:hAnsi="Calibri"/>
          <w:sz w:val="22"/>
          <w:szCs w:val="22"/>
        </w:rPr>
        <w:t xml:space="preserve"> emergency planning effort.  In developing this plan and all associated procedures, checklists and forms, the continuity between the </w:t>
      </w:r>
      <w:r>
        <w:rPr>
          <w:rFonts w:ascii="Calibri" w:hAnsi="Calibri"/>
          <w:sz w:val="22"/>
          <w:szCs w:val="22"/>
        </w:rPr>
        <w:t>&lt;Insert facility name&gt;</w:t>
      </w:r>
      <w:r w:rsidRPr="00D56D3C">
        <w:rPr>
          <w:rFonts w:ascii="Calibri" w:hAnsi="Calibri"/>
          <w:sz w:val="22"/>
          <w:szCs w:val="22"/>
        </w:rPr>
        <w:t xml:space="preserve"> and the associated departments can be ensured.  Note that in order for the plan to be effective, exercises and trainings of this plan must be carried out by </w:t>
      </w:r>
      <w:r>
        <w:rPr>
          <w:rFonts w:ascii="Calibri" w:hAnsi="Calibri"/>
          <w:sz w:val="22"/>
          <w:szCs w:val="22"/>
        </w:rPr>
        <w:t xml:space="preserve">&lt;Insert facility name&gt; </w:t>
      </w:r>
      <w:r w:rsidRPr="00D56D3C">
        <w:rPr>
          <w:rFonts w:ascii="Calibri" w:hAnsi="Calibri"/>
          <w:sz w:val="22"/>
          <w:szCs w:val="22"/>
        </w:rPr>
        <w:t>on an annual basis. Additionally, updates to the plan and all associated checklists, forms and procedures will be made on an annual basis in concert with the Office of Emergency Preparedness.</w:t>
      </w:r>
    </w:p>
    <w:p w14:paraId="7E44E671" w14:textId="77777777" w:rsidR="007E54FC" w:rsidRPr="00C87F0D" w:rsidRDefault="007E54FC" w:rsidP="007E54FC">
      <w:pPr>
        <w:spacing w:line="276" w:lineRule="auto"/>
        <w:rPr>
          <w:rFonts w:ascii="Calibri" w:hAnsi="Calibri"/>
          <w:sz w:val="22"/>
          <w:szCs w:val="22"/>
        </w:rPr>
      </w:pPr>
    </w:p>
    <w:p w14:paraId="3449674D" w14:textId="77777777" w:rsidR="007E54FC" w:rsidRPr="00C87F0D" w:rsidRDefault="007E54FC" w:rsidP="007E54FC">
      <w:pPr>
        <w:spacing w:line="276" w:lineRule="auto"/>
        <w:rPr>
          <w:rFonts w:ascii="Calibri" w:hAnsi="Calibri"/>
          <w:sz w:val="22"/>
          <w:szCs w:val="22"/>
        </w:rPr>
      </w:pPr>
      <w:r w:rsidRPr="00D56D3C">
        <w:rPr>
          <w:rFonts w:ascii="Calibri" w:hAnsi="Calibri"/>
          <w:sz w:val="22"/>
          <w:szCs w:val="22"/>
        </w:rPr>
        <w:t>For purposes of this plan and all associated procedures, checklists and forms, an event is defined as any planned or unplanned situation that disrupts the normal operations of the department.</w:t>
      </w:r>
    </w:p>
    <w:p w14:paraId="7F0CBE53" w14:textId="77777777" w:rsidR="007E54FC" w:rsidRPr="001C04C6" w:rsidRDefault="007E54FC" w:rsidP="007E54FC"/>
    <w:p w14:paraId="26EE6FB0" w14:textId="77777777" w:rsidR="007E54FC" w:rsidRDefault="007E54FC" w:rsidP="007E54FC">
      <w:pPr>
        <w:spacing w:line="276" w:lineRule="auto"/>
        <w:rPr>
          <w:rFonts w:ascii="Calibri" w:hAnsi="Calibri"/>
          <w:sz w:val="22"/>
          <w:szCs w:val="22"/>
        </w:rPr>
      </w:pPr>
      <w:r w:rsidRPr="001667B5">
        <w:rPr>
          <w:rFonts w:ascii="Calibri" w:hAnsi="Calibri" w:cs="Arial"/>
          <w:sz w:val="22"/>
          <w:szCs w:val="22"/>
        </w:rPr>
        <w:t xml:space="preserve">&lt;Insert </w:t>
      </w:r>
      <w:r>
        <w:rPr>
          <w:rFonts w:ascii="Calibri" w:hAnsi="Calibri" w:cs="Arial"/>
          <w:sz w:val="22"/>
          <w:szCs w:val="22"/>
        </w:rPr>
        <w:t>organization/</w:t>
      </w:r>
      <w:r w:rsidRPr="001667B5">
        <w:rPr>
          <w:rFonts w:ascii="Calibri" w:hAnsi="Calibri" w:cs="Arial"/>
          <w:sz w:val="22"/>
          <w:szCs w:val="22"/>
        </w:rPr>
        <w:t>department description and location&gt;</w:t>
      </w:r>
    </w:p>
    <w:p w14:paraId="243F7E64" w14:textId="77777777" w:rsidR="007E54FC" w:rsidRPr="002534FA" w:rsidRDefault="007E54FC" w:rsidP="007E54FC">
      <w:pPr>
        <w:spacing w:line="276" w:lineRule="auto"/>
        <w:rPr>
          <w:rFonts w:ascii="Calibri" w:hAnsi="Calibri"/>
          <w:sz w:val="22"/>
          <w:szCs w:val="22"/>
        </w:rPr>
      </w:pPr>
    </w:p>
    <w:p w14:paraId="13A5486C" w14:textId="142F4C8F" w:rsidR="00AA6C71" w:rsidRPr="007E54FC" w:rsidRDefault="007E54FC" w:rsidP="007E54FC">
      <w:pPr>
        <w:spacing w:line="276" w:lineRule="auto"/>
        <w:rPr>
          <w:rFonts w:ascii="Verdana" w:eastAsiaTheme="majorEastAsia" w:hAnsi="Verdana" w:cstheme="majorBidi"/>
          <w:b/>
          <w:bCs/>
          <w:color w:val="93A299" w:themeColor="accent1"/>
          <w:sz w:val="28"/>
          <w:szCs w:val="28"/>
        </w:rPr>
      </w:pPr>
      <w:r w:rsidRPr="002534FA">
        <w:rPr>
          <w:rFonts w:ascii="Calibri" w:hAnsi="Calibri"/>
          <w:sz w:val="22"/>
          <w:szCs w:val="22"/>
        </w:rPr>
        <w:t>This plan describes the procedures for continuity or</w:t>
      </w:r>
      <w:r>
        <w:rPr>
          <w:rFonts w:ascii="Calibri" w:hAnsi="Calibri"/>
          <w:sz w:val="22"/>
          <w:szCs w:val="22"/>
        </w:rPr>
        <w:t>,</w:t>
      </w:r>
      <w:r w:rsidRPr="002534FA">
        <w:rPr>
          <w:rFonts w:ascii="Calibri" w:hAnsi="Calibri"/>
          <w:sz w:val="22"/>
          <w:szCs w:val="22"/>
        </w:rPr>
        <w:t xml:space="preserve"> if needed</w:t>
      </w:r>
      <w:r>
        <w:rPr>
          <w:rFonts w:ascii="Calibri" w:hAnsi="Calibri"/>
          <w:sz w:val="22"/>
          <w:szCs w:val="22"/>
        </w:rPr>
        <w:t>,</w:t>
      </w:r>
      <w:r w:rsidRPr="002534FA">
        <w:rPr>
          <w:rFonts w:ascii="Calibri" w:hAnsi="Calibri"/>
          <w:sz w:val="22"/>
          <w:szCs w:val="22"/>
        </w:rPr>
        <w:t xml:space="preserve"> contingencies for the recovery of se</w:t>
      </w:r>
      <w:r>
        <w:rPr>
          <w:rFonts w:ascii="Calibri" w:hAnsi="Calibri"/>
          <w:sz w:val="22"/>
          <w:szCs w:val="22"/>
        </w:rPr>
        <w:t xml:space="preserve">rvices at an alternate location.  </w:t>
      </w:r>
      <w:r w:rsidRPr="002534FA">
        <w:rPr>
          <w:rFonts w:ascii="Calibri" w:hAnsi="Calibri"/>
          <w:sz w:val="22"/>
          <w:szCs w:val="22"/>
        </w:rPr>
        <w:t xml:space="preserve">Strategies for continuing operations when key services are unavailable are detailed on </w:t>
      </w:r>
      <w:r>
        <w:rPr>
          <w:rFonts w:ascii="Calibri" w:hAnsi="Calibri"/>
          <w:sz w:val="22"/>
          <w:szCs w:val="22"/>
        </w:rPr>
        <w:t>page X.</w:t>
      </w:r>
      <w:r w:rsidR="00AA6C71" w:rsidRPr="005D5772">
        <w:rPr>
          <w:rFonts w:asciiTheme="majorHAnsi" w:hAnsiTheme="majorHAnsi"/>
        </w:rPr>
        <w:br w:type="page"/>
      </w:r>
    </w:p>
    <w:p w14:paraId="31004B2F" w14:textId="77777777" w:rsidR="007E54FC" w:rsidRDefault="007E54FC" w:rsidP="007E54FC">
      <w:pPr>
        <w:pStyle w:val="Heading1"/>
        <w:spacing w:line="276" w:lineRule="auto"/>
        <w:rPr>
          <w:b/>
          <w:color w:val="A43926" w:themeColor="text2" w:themeShade="BF"/>
        </w:rPr>
      </w:pPr>
    </w:p>
    <w:p w14:paraId="4E4F60FA" w14:textId="0AECD8E8" w:rsidR="00AA6C71" w:rsidRPr="00FA4F0B" w:rsidRDefault="00DB53E8" w:rsidP="007E54FC">
      <w:pPr>
        <w:pStyle w:val="Heading1"/>
        <w:spacing w:line="276" w:lineRule="auto"/>
        <w:rPr>
          <w:color w:val="A43926" w:themeColor="text2" w:themeShade="BF"/>
        </w:rPr>
      </w:pPr>
      <w:bookmarkStart w:id="6" w:name="_Toc292451335"/>
      <w:r w:rsidRPr="00FA4F0B">
        <w:rPr>
          <w:color w:val="A43926" w:themeColor="text2" w:themeShade="BF"/>
        </w:rPr>
        <w:t>Section IV</w:t>
      </w:r>
      <w:r w:rsidR="00AA6C71" w:rsidRPr="00FA4F0B">
        <w:rPr>
          <w:color w:val="A43926" w:themeColor="text2" w:themeShade="BF"/>
        </w:rPr>
        <w:t xml:space="preserve">:  </w:t>
      </w:r>
      <w:r w:rsidR="007E54FC">
        <w:rPr>
          <w:color w:val="A43926" w:themeColor="text2" w:themeShade="BF"/>
        </w:rPr>
        <w:t xml:space="preserve">Continuity </w:t>
      </w:r>
      <w:r w:rsidR="007D2910" w:rsidRPr="00FA4F0B">
        <w:rPr>
          <w:color w:val="A43926" w:themeColor="text2" w:themeShade="BF"/>
        </w:rPr>
        <w:t>Requirements</w:t>
      </w:r>
      <w:bookmarkEnd w:id="6"/>
    </w:p>
    <w:p w14:paraId="6ECFB4C2" w14:textId="77777777" w:rsidR="007D2910" w:rsidRDefault="007D2910" w:rsidP="007E54FC">
      <w:pPr>
        <w:spacing w:line="276" w:lineRule="auto"/>
        <w:rPr>
          <w:rFonts w:ascii="Calibri" w:hAnsi="Calibri"/>
          <w:sz w:val="22"/>
        </w:rPr>
      </w:pPr>
    </w:p>
    <w:p w14:paraId="69979F9A" w14:textId="27B2A54D" w:rsidR="003F3088" w:rsidRPr="00D56D3C" w:rsidRDefault="003F3088" w:rsidP="007E54FC">
      <w:pPr>
        <w:spacing w:line="276" w:lineRule="auto"/>
        <w:rPr>
          <w:rFonts w:ascii="Calibri" w:hAnsi="Calibri"/>
          <w:sz w:val="22"/>
        </w:rPr>
      </w:pPr>
      <w:bookmarkStart w:id="7" w:name="_Toc282430522"/>
      <w:bookmarkStart w:id="8" w:name="_Toc282430671"/>
      <w:r w:rsidRPr="00D56D3C">
        <w:rPr>
          <w:rFonts w:ascii="Calibri" w:hAnsi="Calibri"/>
          <w:sz w:val="22"/>
        </w:rPr>
        <w:t xml:space="preserve">This section of the BCP includes </w:t>
      </w:r>
      <w:r w:rsidR="00025C00">
        <w:rPr>
          <w:rFonts w:ascii="Calibri" w:hAnsi="Calibri"/>
          <w:sz w:val="22"/>
        </w:rPr>
        <w:t xml:space="preserve">the </w:t>
      </w:r>
      <w:r w:rsidR="0027345D">
        <w:rPr>
          <w:rFonts w:ascii="Calibri" w:hAnsi="Calibri"/>
          <w:sz w:val="22"/>
        </w:rPr>
        <w:t>Public Health</w:t>
      </w:r>
      <w:r w:rsidRPr="00D56D3C">
        <w:rPr>
          <w:rFonts w:ascii="Calibri" w:hAnsi="Calibri"/>
          <w:sz w:val="22"/>
        </w:rPr>
        <w:t xml:space="preserve"> </w:t>
      </w:r>
      <w:r w:rsidR="00720E2F">
        <w:rPr>
          <w:rFonts w:ascii="Calibri" w:hAnsi="Calibri"/>
          <w:sz w:val="22"/>
        </w:rPr>
        <w:t>D</w:t>
      </w:r>
      <w:r w:rsidRPr="00D56D3C">
        <w:rPr>
          <w:rFonts w:ascii="Calibri" w:hAnsi="Calibri"/>
          <w:sz w:val="22"/>
        </w:rPr>
        <w:t xml:space="preserve">epartment’s mission critical services and processes, personnel, </w:t>
      </w:r>
      <w:r w:rsidR="00A874A7">
        <w:rPr>
          <w:rFonts w:ascii="Calibri" w:hAnsi="Calibri"/>
          <w:sz w:val="22"/>
        </w:rPr>
        <w:t xml:space="preserve">and </w:t>
      </w:r>
      <w:r w:rsidRPr="00D56D3C">
        <w:rPr>
          <w:rFonts w:ascii="Calibri" w:hAnsi="Calibri"/>
          <w:sz w:val="22"/>
        </w:rPr>
        <w:t xml:space="preserve">alternate operating location(s).  This information is to be completed and maintained by </w:t>
      </w:r>
      <w:r w:rsidR="0027345D">
        <w:rPr>
          <w:rFonts w:ascii="Calibri" w:hAnsi="Calibri"/>
          <w:sz w:val="22"/>
        </w:rPr>
        <w:t>Public Health</w:t>
      </w:r>
      <w:r w:rsidR="00720E2F">
        <w:rPr>
          <w:rFonts w:ascii="Calibri" w:hAnsi="Calibri"/>
          <w:sz w:val="22"/>
        </w:rPr>
        <w:t xml:space="preserve"> Department</w:t>
      </w:r>
      <w:r w:rsidR="00370676" w:rsidRPr="00720E2F">
        <w:rPr>
          <w:rFonts w:ascii="Calibri" w:hAnsi="Calibri"/>
          <w:sz w:val="22"/>
        </w:rPr>
        <w:t xml:space="preserve"> Director</w:t>
      </w:r>
      <w:r w:rsidRPr="00D56D3C">
        <w:rPr>
          <w:rFonts w:ascii="Calibri" w:hAnsi="Calibri"/>
          <w:sz w:val="22"/>
        </w:rPr>
        <w:t>, unless otherwise noted.</w:t>
      </w:r>
    </w:p>
    <w:p w14:paraId="78D2C47D" w14:textId="77777777" w:rsidR="003F3088" w:rsidRPr="00D56D3C" w:rsidRDefault="003F3088" w:rsidP="007E54FC">
      <w:pPr>
        <w:spacing w:line="276" w:lineRule="auto"/>
        <w:rPr>
          <w:rFonts w:ascii="Calibri" w:hAnsi="Calibri"/>
          <w:sz w:val="22"/>
        </w:rPr>
      </w:pPr>
    </w:p>
    <w:p w14:paraId="750AD2F3" w14:textId="77777777" w:rsidR="007E54FC" w:rsidRPr="00D56D3C" w:rsidRDefault="007E54FC" w:rsidP="007E54FC">
      <w:pPr>
        <w:spacing w:line="276" w:lineRule="auto"/>
        <w:rPr>
          <w:rFonts w:ascii="Calibri" w:hAnsi="Calibri"/>
          <w:sz w:val="22"/>
        </w:rPr>
      </w:pPr>
      <w:r w:rsidRPr="00D56D3C">
        <w:rPr>
          <w:rFonts w:ascii="Calibri" w:hAnsi="Calibri"/>
          <w:sz w:val="22"/>
        </w:rPr>
        <w:t xml:space="preserve">This plan will remain accessible to staff at all times in the Emergency </w:t>
      </w:r>
      <w:r>
        <w:rPr>
          <w:rFonts w:ascii="Calibri" w:hAnsi="Calibri"/>
          <w:sz w:val="22"/>
        </w:rPr>
        <w:t>Operations Plan (EOP)</w:t>
      </w:r>
      <w:r w:rsidRPr="00D56D3C">
        <w:rPr>
          <w:rFonts w:ascii="Calibri" w:hAnsi="Calibri"/>
          <w:sz w:val="22"/>
        </w:rPr>
        <w:t xml:space="preserve"> in the administration suite.</w:t>
      </w:r>
    </w:p>
    <w:p w14:paraId="5D138902" w14:textId="77777777" w:rsidR="003F3088" w:rsidRPr="00D56D3C" w:rsidRDefault="003F3088" w:rsidP="007E54FC">
      <w:pPr>
        <w:spacing w:line="276" w:lineRule="auto"/>
        <w:rPr>
          <w:rFonts w:ascii="Calibri" w:hAnsi="Calibri"/>
          <w:sz w:val="22"/>
        </w:rPr>
      </w:pPr>
    </w:p>
    <w:p w14:paraId="517BFCB9" w14:textId="77777777" w:rsidR="003F3088" w:rsidRPr="00F36D08" w:rsidRDefault="003F3088" w:rsidP="007E54FC">
      <w:pPr>
        <w:spacing w:line="276" w:lineRule="auto"/>
        <w:rPr>
          <w:rFonts w:ascii="Calibri" w:hAnsi="Calibri"/>
          <w:sz w:val="22"/>
        </w:rPr>
      </w:pPr>
      <w:r w:rsidRPr="00D56D3C">
        <w:rPr>
          <w:rFonts w:ascii="Calibri" w:hAnsi="Calibri"/>
          <w:sz w:val="22"/>
        </w:rPr>
        <w:t>Updates are to be made in coordination with the Office of Emergency Preparedness.</w:t>
      </w:r>
      <w:r w:rsidRPr="00F36D08">
        <w:rPr>
          <w:rFonts w:ascii="Calibri" w:hAnsi="Calibri"/>
          <w:sz w:val="22"/>
        </w:rPr>
        <w:t xml:space="preserve">  </w:t>
      </w:r>
    </w:p>
    <w:p w14:paraId="235679A5" w14:textId="77777777" w:rsidR="00AA6C71" w:rsidRPr="005E021C" w:rsidRDefault="007E609A" w:rsidP="007E54FC">
      <w:pPr>
        <w:pStyle w:val="Heading2"/>
        <w:spacing w:line="276" w:lineRule="auto"/>
        <w:rPr>
          <w:rFonts w:ascii="Calibri" w:hAnsi="Calibri"/>
          <w:sz w:val="28"/>
        </w:rPr>
      </w:pPr>
      <w:bookmarkStart w:id="9" w:name="_Toc292451336"/>
      <w:r w:rsidRPr="005E021C">
        <w:rPr>
          <w:rFonts w:ascii="Calibri" w:hAnsi="Calibri"/>
          <w:sz w:val="28"/>
        </w:rPr>
        <w:t>Mission Critical Services and Processes</w:t>
      </w:r>
      <w:bookmarkEnd w:id="7"/>
      <w:bookmarkEnd w:id="8"/>
      <w:bookmarkEnd w:id="9"/>
    </w:p>
    <w:p w14:paraId="47858243" w14:textId="77777777" w:rsidR="007E609A" w:rsidRPr="007E609A" w:rsidRDefault="007E609A" w:rsidP="007E54FC">
      <w:pPr>
        <w:spacing w:line="276" w:lineRule="auto"/>
      </w:pPr>
    </w:p>
    <w:p w14:paraId="67E31D94" w14:textId="4F2F74CC" w:rsidR="00AA6C71" w:rsidRPr="007E609A" w:rsidRDefault="00AA6C71" w:rsidP="007E54FC">
      <w:pPr>
        <w:spacing w:line="276" w:lineRule="auto"/>
        <w:rPr>
          <w:rFonts w:ascii="Calibri" w:hAnsi="Calibri"/>
          <w:sz w:val="22"/>
        </w:rPr>
      </w:pPr>
      <w:r w:rsidRPr="007E609A">
        <w:rPr>
          <w:rFonts w:ascii="Calibri" w:hAnsi="Calibri"/>
          <w:sz w:val="22"/>
        </w:rPr>
        <w:t xml:space="preserve">For purposes of the BCP, </w:t>
      </w:r>
      <w:r w:rsidR="00B65A1C">
        <w:rPr>
          <w:rFonts w:ascii="Calibri" w:hAnsi="Calibri"/>
          <w:sz w:val="22"/>
        </w:rPr>
        <w:t xml:space="preserve">we </w:t>
      </w:r>
      <w:r w:rsidR="007E609A">
        <w:rPr>
          <w:rFonts w:ascii="Calibri" w:hAnsi="Calibri"/>
          <w:sz w:val="22"/>
        </w:rPr>
        <w:t xml:space="preserve">only </w:t>
      </w:r>
      <w:r w:rsidR="00B65A1C">
        <w:rPr>
          <w:rFonts w:ascii="Calibri" w:hAnsi="Calibri"/>
          <w:sz w:val="22"/>
        </w:rPr>
        <w:t xml:space="preserve">used </w:t>
      </w:r>
      <w:r w:rsidR="007E609A">
        <w:rPr>
          <w:rFonts w:ascii="Calibri" w:hAnsi="Calibri"/>
          <w:sz w:val="22"/>
        </w:rPr>
        <w:t>processes deemed mission critical</w:t>
      </w:r>
      <w:r w:rsidRPr="007E609A">
        <w:rPr>
          <w:rFonts w:ascii="Calibri" w:hAnsi="Calibri"/>
          <w:sz w:val="22"/>
        </w:rPr>
        <w:t xml:space="preserve"> for continuity of the </w:t>
      </w:r>
      <w:r w:rsidR="0027345D">
        <w:rPr>
          <w:rFonts w:ascii="Calibri" w:hAnsi="Calibri"/>
          <w:sz w:val="22"/>
        </w:rPr>
        <w:t>Public Health Department</w:t>
      </w:r>
      <w:r w:rsidR="007E609A">
        <w:rPr>
          <w:rFonts w:ascii="Calibri" w:hAnsi="Calibri"/>
          <w:sz w:val="22"/>
        </w:rPr>
        <w:t>.</w:t>
      </w:r>
    </w:p>
    <w:p w14:paraId="0EF29D6C" w14:textId="77777777" w:rsidR="007F32B2" w:rsidRPr="005D5772" w:rsidRDefault="007F32B2" w:rsidP="007E54FC">
      <w:pPr>
        <w:spacing w:line="276" w:lineRule="auto"/>
        <w:rPr>
          <w:rFonts w:asciiTheme="majorHAnsi" w:hAnsiTheme="majorHAnsi"/>
        </w:rPr>
      </w:pPr>
    </w:p>
    <w:tbl>
      <w:tblPr>
        <w:tblW w:w="9405" w:type="dxa"/>
        <w:tblCellSpacing w:w="20" w:type="dxa"/>
        <w:tblInd w:w="-5" w:type="dxa"/>
        <w:tblLayout w:type="fixed"/>
        <w:tblLook w:val="0000" w:firstRow="0" w:lastRow="0" w:firstColumn="0" w:lastColumn="0" w:noHBand="0" w:noVBand="0"/>
      </w:tblPr>
      <w:tblGrid>
        <w:gridCol w:w="9405"/>
      </w:tblGrid>
      <w:tr w:rsidR="0057377B" w:rsidRPr="005D5772" w14:paraId="3AB840E1" w14:textId="77777777" w:rsidTr="0005117B">
        <w:trPr>
          <w:cantSplit/>
          <w:trHeight w:val="387"/>
          <w:tblCellSpacing w:w="20" w:type="dxa"/>
        </w:trPr>
        <w:tc>
          <w:tcPr>
            <w:tcW w:w="9325" w:type="dxa"/>
            <w:shd w:val="clear" w:color="auto" w:fill="8B8B8B"/>
            <w:tcMar>
              <w:top w:w="0" w:type="dxa"/>
              <w:left w:w="0" w:type="dxa"/>
              <w:bottom w:w="0" w:type="dxa"/>
              <w:right w:w="0" w:type="dxa"/>
            </w:tcMar>
          </w:tcPr>
          <w:p w14:paraId="0C8DE5DF" w14:textId="77777777" w:rsidR="0057377B" w:rsidRPr="005D5772" w:rsidRDefault="0057377B" w:rsidP="007E54FC">
            <w:pPr>
              <w:spacing w:before="120" w:after="120" w:line="276" w:lineRule="auto"/>
              <w:rPr>
                <w:rFonts w:asciiTheme="majorHAnsi" w:hAnsiTheme="majorHAnsi"/>
                <w:b/>
                <w:color w:val="F2F2F2" w:themeColor="background1" w:themeShade="F2"/>
              </w:rPr>
            </w:pPr>
            <w:r>
              <w:rPr>
                <w:rFonts w:asciiTheme="majorHAnsi" w:hAnsiTheme="majorHAnsi"/>
                <w:b/>
                <w:color w:val="F2F2F2" w:themeColor="background1" w:themeShade="F2"/>
              </w:rPr>
              <w:t>Mission Critical Service/Process</w:t>
            </w:r>
          </w:p>
        </w:tc>
      </w:tr>
      <w:tr w:rsidR="0057377B" w:rsidRPr="0057377B" w14:paraId="42DA9657"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499DB94D" w14:textId="04C3FB42" w:rsidR="0057377B" w:rsidRPr="0057377B" w:rsidRDefault="0057377B" w:rsidP="007E54FC">
            <w:pPr>
              <w:spacing w:before="80" w:after="80" w:line="276" w:lineRule="auto"/>
              <w:jc w:val="both"/>
              <w:rPr>
                <w:rFonts w:ascii="Calibri" w:hAnsi="Calibri"/>
                <w:b/>
                <w:sz w:val="22"/>
                <w:szCs w:val="22"/>
              </w:rPr>
            </w:pPr>
            <w:r w:rsidRPr="00370676">
              <w:rPr>
                <w:rFonts w:ascii="Calibri" w:hAnsi="Calibri"/>
                <w:b/>
                <w:color w:val="A43926" w:themeColor="text2" w:themeShade="BF"/>
                <w:sz w:val="22"/>
                <w:szCs w:val="22"/>
              </w:rPr>
              <w:t xml:space="preserve">RECOVERY TIME </w:t>
            </w:r>
            <w:r w:rsidR="0005117B">
              <w:rPr>
                <w:rFonts w:ascii="Calibri" w:hAnsi="Calibri"/>
                <w:b/>
                <w:color w:val="A43926" w:themeColor="text2" w:themeShade="BF"/>
                <w:sz w:val="22"/>
                <w:szCs w:val="22"/>
              </w:rPr>
              <w:t>8-24</w:t>
            </w:r>
            <w:r w:rsidRPr="00370676">
              <w:rPr>
                <w:rFonts w:ascii="Calibri" w:hAnsi="Calibri"/>
                <w:b/>
                <w:color w:val="A43926" w:themeColor="text2" w:themeShade="BF"/>
                <w:sz w:val="22"/>
                <w:szCs w:val="22"/>
              </w:rPr>
              <w:t xml:space="preserve"> HOURS</w:t>
            </w:r>
          </w:p>
        </w:tc>
      </w:tr>
      <w:tr w:rsidR="0057377B" w:rsidRPr="0057377B" w14:paraId="126471CC"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56C65980" w14:textId="07CDF1EB" w:rsidR="0057377B" w:rsidRPr="0057377B" w:rsidRDefault="0027345D" w:rsidP="007E54FC">
            <w:pPr>
              <w:spacing w:before="80" w:after="80" w:line="276" w:lineRule="auto"/>
              <w:jc w:val="both"/>
              <w:rPr>
                <w:rFonts w:ascii="Calibri" w:hAnsi="Calibri"/>
                <w:sz w:val="22"/>
                <w:szCs w:val="22"/>
              </w:rPr>
            </w:pPr>
            <w:r>
              <w:rPr>
                <w:rFonts w:ascii="Calibri" w:hAnsi="Calibri"/>
                <w:sz w:val="22"/>
                <w:szCs w:val="22"/>
              </w:rPr>
              <w:t>Birth and Death Certificate Processing</w:t>
            </w:r>
          </w:p>
        </w:tc>
      </w:tr>
      <w:tr w:rsidR="0057377B" w:rsidRPr="0057377B" w14:paraId="4F8AFD55"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326E60F9" w14:textId="0E4C4784" w:rsidR="0057377B" w:rsidRPr="0057377B" w:rsidRDefault="0027345D" w:rsidP="007E54FC">
            <w:pPr>
              <w:spacing w:before="80" w:after="80" w:line="276" w:lineRule="auto"/>
              <w:jc w:val="both"/>
              <w:rPr>
                <w:rFonts w:ascii="Calibri" w:hAnsi="Calibri"/>
                <w:sz w:val="22"/>
                <w:szCs w:val="22"/>
              </w:rPr>
            </w:pPr>
            <w:r>
              <w:rPr>
                <w:rFonts w:ascii="Calibri" w:hAnsi="Calibri"/>
                <w:sz w:val="22"/>
                <w:szCs w:val="22"/>
              </w:rPr>
              <w:t>Children’s Medical Services</w:t>
            </w:r>
          </w:p>
        </w:tc>
      </w:tr>
      <w:tr w:rsidR="0057377B" w:rsidRPr="0057377B" w14:paraId="15B82F77"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22258DA8" w14:textId="5C2D2FBA" w:rsidR="0057377B" w:rsidRPr="0057377B" w:rsidRDefault="0027345D" w:rsidP="007E54FC">
            <w:pPr>
              <w:spacing w:before="80" w:after="80" w:line="276" w:lineRule="auto"/>
              <w:jc w:val="both"/>
              <w:rPr>
                <w:rFonts w:ascii="Calibri" w:hAnsi="Calibri"/>
                <w:sz w:val="22"/>
                <w:szCs w:val="22"/>
              </w:rPr>
            </w:pPr>
            <w:r>
              <w:rPr>
                <w:rFonts w:ascii="Calibri" w:hAnsi="Calibri"/>
                <w:sz w:val="22"/>
                <w:szCs w:val="22"/>
              </w:rPr>
              <w:t>Communicable Disease Control</w:t>
            </w:r>
          </w:p>
        </w:tc>
      </w:tr>
      <w:tr w:rsidR="0057377B" w:rsidRPr="0057377B" w14:paraId="16CABFE9"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56019C01" w14:textId="3B58A69C" w:rsidR="0057377B" w:rsidRPr="0057377B" w:rsidRDefault="006C61A7" w:rsidP="007E54FC">
            <w:pPr>
              <w:spacing w:before="80" w:after="80" w:line="276" w:lineRule="auto"/>
              <w:jc w:val="both"/>
              <w:rPr>
                <w:rFonts w:ascii="Calibri" w:hAnsi="Calibri"/>
                <w:sz w:val="22"/>
                <w:szCs w:val="22"/>
              </w:rPr>
            </w:pPr>
            <w:r>
              <w:rPr>
                <w:rFonts w:ascii="Calibri" w:hAnsi="Calibri"/>
                <w:sz w:val="22"/>
                <w:szCs w:val="22"/>
              </w:rPr>
              <w:t>Community Health Education</w:t>
            </w:r>
          </w:p>
        </w:tc>
      </w:tr>
      <w:tr w:rsidR="0057377B" w:rsidRPr="0057377B" w14:paraId="16D11333"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60ED9DF1" w14:textId="74011915" w:rsidR="0057377B" w:rsidRPr="0057377B" w:rsidRDefault="006C61A7" w:rsidP="007E54FC">
            <w:pPr>
              <w:spacing w:before="80" w:after="80" w:line="276" w:lineRule="auto"/>
              <w:jc w:val="both"/>
              <w:rPr>
                <w:rFonts w:ascii="Calibri" w:hAnsi="Calibri"/>
                <w:sz w:val="22"/>
                <w:szCs w:val="22"/>
              </w:rPr>
            </w:pPr>
            <w:r>
              <w:rPr>
                <w:rFonts w:ascii="Calibri" w:hAnsi="Calibri"/>
                <w:sz w:val="22"/>
                <w:szCs w:val="22"/>
              </w:rPr>
              <w:t>Emergency Preparedness Planning</w:t>
            </w:r>
          </w:p>
        </w:tc>
      </w:tr>
      <w:tr w:rsidR="0057377B" w:rsidRPr="0057377B" w14:paraId="6ADD81F2" w14:textId="77777777" w:rsidTr="0005117B">
        <w:trPr>
          <w:cantSplit/>
          <w:trHeight w:val="480"/>
          <w:tblCellSpacing w:w="20" w:type="dxa"/>
        </w:trPr>
        <w:tc>
          <w:tcPr>
            <w:tcW w:w="9325" w:type="dxa"/>
            <w:shd w:val="clear" w:color="auto" w:fill="auto"/>
            <w:tcMar>
              <w:top w:w="0" w:type="dxa"/>
              <w:left w:w="0" w:type="dxa"/>
              <w:bottom w:w="0" w:type="dxa"/>
              <w:right w:w="0" w:type="dxa"/>
            </w:tcMar>
          </w:tcPr>
          <w:p w14:paraId="6DDA4D89" w14:textId="52CD4EC8" w:rsidR="0057377B" w:rsidRPr="0057377B" w:rsidRDefault="006C61A7" w:rsidP="007E54FC">
            <w:pPr>
              <w:spacing w:before="80" w:after="80" w:line="276" w:lineRule="auto"/>
              <w:jc w:val="both"/>
              <w:rPr>
                <w:rFonts w:ascii="Calibri" w:hAnsi="Calibri"/>
                <w:sz w:val="22"/>
                <w:szCs w:val="22"/>
              </w:rPr>
            </w:pPr>
            <w:r>
              <w:rPr>
                <w:rFonts w:ascii="Calibri" w:hAnsi="Calibri"/>
                <w:sz w:val="22"/>
                <w:szCs w:val="22"/>
              </w:rPr>
              <w:t>Family Health Programs</w:t>
            </w:r>
          </w:p>
        </w:tc>
      </w:tr>
      <w:tr w:rsidR="0057377B" w:rsidRPr="0057377B" w14:paraId="76510607"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4ECF0072" w14:textId="5D828D9E" w:rsidR="0057377B" w:rsidRPr="0057377B" w:rsidRDefault="006C61A7" w:rsidP="007E54FC">
            <w:pPr>
              <w:spacing w:before="80" w:after="80" w:line="276" w:lineRule="auto"/>
              <w:jc w:val="both"/>
              <w:rPr>
                <w:rFonts w:ascii="Calibri" w:hAnsi="Calibri"/>
                <w:sz w:val="22"/>
                <w:szCs w:val="22"/>
              </w:rPr>
            </w:pPr>
            <w:r>
              <w:rPr>
                <w:rFonts w:ascii="Calibri" w:hAnsi="Calibri"/>
                <w:sz w:val="22"/>
                <w:szCs w:val="22"/>
              </w:rPr>
              <w:t>HIV/AIDS Services</w:t>
            </w:r>
          </w:p>
        </w:tc>
      </w:tr>
      <w:tr w:rsidR="003F3088" w:rsidRPr="0057377B" w14:paraId="494E885D"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38DE7580" w14:textId="747FE1BA" w:rsidR="003F3088" w:rsidRPr="0057377B" w:rsidRDefault="006C61A7" w:rsidP="007E54FC">
            <w:pPr>
              <w:spacing w:before="80" w:after="80" w:line="276" w:lineRule="auto"/>
              <w:jc w:val="both"/>
              <w:rPr>
                <w:rFonts w:ascii="Calibri" w:hAnsi="Calibri"/>
                <w:sz w:val="22"/>
                <w:szCs w:val="22"/>
              </w:rPr>
            </w:pPr>
            <w:r>
              <w:rPr>
                <w:rFonts w:ascii="Calibri" w:hAnsi="Calibri"/>
                <w:sz w:val="22"/>
                <w:szCs w:val="22"/>
              </w:rPr>
              <w:t>Immunizations</w:t>
            </w:r>
          </w:p>
        </w:tc>
      </w:tr>
      <w:tr w:rsidR="0005117B" w:rsidRPr="0057377B" w14:paraId="26EBF8EB" w14:textId="77777777" w:rsidTr="0005117B">
        <w:trPr>
          <w:cantSplit/>
          <w:trHeight w:val="350"/>
          <w:tblCellSpacing w:w="20" w:type="dxa"/>
        </w:trPr>
        <w:tc>
          <w:tcPr>
            <w:tcW w:w="9325" w:type="dxa"/>
            <w:shd w:val="clear" w:color="auto" w:fill="auto"/>
            <w:tcMar>
              <w:top w:w="0" w:type="dxa"/>
              <w:left w:w="0" w:type="dxa"/>
              <w:bottom w:w="0" w:type="dxa"/>
              <w:right w:w="0" w:type="dxa"/>
            </w:tcMar>
          </w:tcPr>
          <w:p w14:paraId="39344FF3" w14:textId="69039C05" w:rsidR="0005117B" w:rsidRDefault="006C61A7" w:rsidP="007E54FC">
            <w:pPr>
              <w:spacing w:before="80" w:after="80" w:line="276" w:lineRule="auto"/>
              <w:jc w:val="both"/>
              <w:rPr>
                <w:rFonts w:ascii="Calibri" w:hAnsi="Calibri"/>
                <w:sz w:val="22"/>
                <w:szCs w:val="22"/>
              </w:rPr>
            </w:pPr>
            <w:r>
              <w:rPr>
                <w:rFonts w:ascii="Calibri" w:hAnsi="Calibri"/>
                <w:sz w:val="22"/>
                <w:szCs w:val="22"/>
              </w:rPr>
              <w:t>Public Health Field Nursing</w:t>
            </w:r>
          </w:p>
        </w:tc>
      </w:tr>
    </w:tbl>
    <w:p w14:paraId="362022D2" w14:textId="77777777" w:rsidR="004B2748" w:rsidRDefault="004B2748" w:rsidP="007E54FC">
      <w:pPr>
        <w:spacing w:line="276" w:lineRule="auto"/>
      </w:pPr>
    </w:p>
    <w:p w14:paraId="09E4AD41" w14:textId="77777777" w:rsidR="004B2748" w:rsidRDefault="004B2748" w:rsidP="007E54FC">
      <w:pPr>
        <w:spacing w:line="276" w:lineRule="auto"/>
        <w:rPr>
          <w:rFonts w:asciiTheme="majorHAnsi" w:eastAsiaTheme="majorEastAsia" w:hAnsiTheme="majorHAnsi" w:cstheme="majorBidi"/>
          <w:b/>
          <w:bCs/>
          <w:color w:val="93A299" w:themeColor="accent1"/>
          <w:sz w:val="26"/>
          <w:szCs w:val="26"/>
        </w:rPr>
      </w:pPr>
      <w:bookmarkStart w:id="10" w:name="_Toc279159273"/>
      <w:r>
        <w:br w:type="page"/>
      </w:r>
    </w:p>
    <w:p w14:paraId="24D75DB9" w14:textId="77777777" w:rsidR="004B2748" w:rsidRPr="005E021C" w:rsidRDefault="004B2748" w:rsidP="007E54FC">
      <w:pPr>
        <w:pStyle w:val="Heading2"/>
        <w:spacing w:line="276" w:lineRule="auto"/>
        <w:rPr>
          <w:rFonts w:ascii="Calibri" w:hAnsi="Calibri"/>
          <w:sz w:val="28"/>
        </w:rPr>
      </w:pPr>
      <w:bookmarkStart w:id="11" w:name="_Toc282430523"/>
      <w:bookmarkStart w:id="12" w:name="_Toc282430672"/>
      <w:bookmarkStart w:id="13" w:name="_Toc292451337"/>
      <w:r w:rsidRPr="005E021C">
        <w:rPr>
          <w:rFonts w:ascii="Calibri" w:hAnsi="Calibri"/>
          <w:sz w:val="28"/>
        </w:rPr>
        <w:lastRenderedPageBreak/>
        <w:t>Interdependencies</w:t>
      </w:r>
      <w:bookmarkEnd w:id="10"/>
      <w:bookmarkEnd w:id="11"/>
      <w:bookmarkEnd w:id="12"/>
      <w:bookmarkEnd w:id="13"/>
    </w:p>
    <w:p w14:paraId="75334424" w14:textId="77777777" w:rsidR="004B2748" w:rsidRPr="004B2748" w:rsidRDefault="004B2748" w:rsidP="007E54FC">
      <w:pPr>
        <w:spacing w:line="276" w:lineRule="auto"/>
      </w:pPr>
    </w:p>
    <w:p w14:paraId="4ACA1349" w14:textId="152AE445" w:rsidR="004B2748" w:rsidRDefault="004B2748" w:rsidP="007E54FC">
      <w:pPr>
        <w:spacing w:line="276" w:lineRule="auto"/>
        <w:rPr>
          <w:rFonts w:ascii="Calibri" w:hAnsi="Calibri"/>
          <w:sz w:val="22"/>
          <w:szCs w:val="20"/>
        </w:rPr>
      </w:pPr>
      <w:r w:rsidRPr="00AE084E">
        <w:rPr>
          <w:rFonts w:ascii="Calibri" w:hAnsi="Calibri"/>
          <w:sz w:val="22"/>
          <w:szCs w:val="20"/>
        </w:rPr>
        <w:t>To perform mission critical services</w:t>
      </w:r>
      <w:r w:rsidR="00B65A1C">
        <w:rPr>
          <w:rFonts w:ascii="Calibri" w:hAnsi="Calibri"/>
          <w:sz w:val="22"/>
          <w:szCs w:val="20"/>
        </w:rPr>
        <w:t>,</w:t>
      </w:r>
      <w:r w:rsidRPr="00AE084E">
        <w:rPr>
          <w:rFonts w:ascii="Calibri" w:hAnsi="Calibri"/>
          <w:sz w:val="22"/>
          <w:szCs w:val="20"/>
        </w:rPr>
        <w:t xml:space="preserve"> the</w:t>
      </w:r>
      <w:r>
        <w:rPr>
          <w:rFonts w:ascii="Calibri" w:hAnsi="Calibri"/>
          <w:sz w:val="22"/>
          <w:szCs w:val="20"/>
        </w:rPr>
        <w:t xml:space="preserve"> </w:t>
      </w:r>
      <w:r w:rsidR="0027345D">
        <w:rPr>
          <w:rFonts w:ascii="Calibri" w:hAnsi="Calibri"/>
          <w:sz w:val="22"/>
          <w:szCs w:val="20"/>
        </w:rPr>
        <w:t>Public Health</w:t>
      </w:r>
      <w:r w:rsidR="0005117B">
        <w:rPr>
          <w:rFonts w:ascii="Calibri" w:hAnsi="Calibri"/>
          <w:sz w:val="22"/>
          <w:szCs w:val="20"/>
        </w:rPr>
        <w:t xml:space="preserve"> </w:t>
      </w:r>
      <w:r w:rsidR="00720E2F">
        <w:rPr>
          <w:rFonts w:ascii="Calibri" w:hAnsi="Calibri"/>
          <w:sz w:val="22"/>
          <w:szCs w:val="20"/>
        </w:rPr>
        <w:t>D</w:t>
      </w:r>
      <w:r w:rsidR="0005117B">
        <w:rPr>
          <w:rFonts w:ascii="Calibri" w:hAnsi="Calibri"/>
          <w:sz w:val="22"/>
          <w:szCs w:val="20"/>
        </w:rPr>
        <w:t xml:space="preserve">epartment </w:t>
      </w:r>
      <w:r w:rsidR="005255BB">
        <w:rPr>
          <w:rFonts w:ascii="Calibri" w:hAnsi="Calibri"/>
          <w:sz w:val="22"/>
          <w:szCs w:val="20"/>
        </w:rPr>
        <w:t xml:space="preserve">relies </w:t>
      </w:r>
      <w:r w:rsidRPr="00AE084E">
        <w:rPr>
          <w:rFonts w:ascii="Calibri" w:hAnsi="Calibri"/>
          <w:sz w:val="22"/>
          <w:szCs w:val="20"/>
        </w:rPr>
        <w:t>on the following internal and external services</w:t>
      </w:r>
      <w:r w:rsidR="00B65A1C">
        <w:rPr>
          <w:rFonts w:ascii="Calibri" w:hAnsi="Calibri"/>
          <w:sz w:val="22"/>
          <w:szCs w:val="20"/>
        </w:rPr>
        <w:t>:</w:t>
      </w:r>
    </w:p>
    <w:p w14:paraId="4552BB40" w14:textId="77777777" w:rsidR="004B2748" w:rsidRPr="00AE084E" w:rsidRDefault="004B2748" w:rsidP="007E54FC">
      <w:pPr>
        <w:spacing w:line="276" w:lineRule="auto"/>
        <w:rPr>
          <w:rFonts w:ascii="Calibri" w:hAnsi="Calibri"/>
          <w:sz w:val="22"/>
          <w:szCs w:val="20"/>
        </w:rPr>
      </w:pPr>
    </w:p>
    <w:tbl>
      <w:tblPr>
        <w:tblW w:w="9558" w:type="dxa"/>
        <w:tblLayout w:type="fixed"/>
        <w:tblLook w:val="0000" w:firstRow="0" w:lastRow="0" w:firstColumn="0" w:lastColumn="0" w:noHBand="0" w:noVBand="0"/>
      </w:tblPr>
      <w:tblGrid>
        <w:gridCol w:w="2538"/>
        <w:gridCol w:w="2520"/>
        <w:gridCol w:w="4500"/>
      </w:tblGrid>
      <w:tr w:rsidR="004B2748" w:rsidRPr="00AE084E" w14:paraId="62A22B83" w14:textId="77777777" w:rsidTr="004B2748">
        <w:tc>
          <w:tcPr>
            <w:tcW w:w="2538" w:type="dxa"/>
            <w:shd w:val="clear" w:color="auto" w:fill="8B8B8B"/>
            <w:tcMar>
              <w:top w:w="140" w:type="nil"/>
              <w:right w:w="140" w:type="nil"/>
            </w:tcMar>
          </w:tcPr>
          <w:p w14:paraId="11E65707" w14:textId="77777777" w:rsidR="004B2748" w:rsidRPr="00AE084E" w:rsidRDefault="004B2748" w:rsidP="007E54FC">
            <w:pPr>
              <w:widowControl w:val="0"/>
              <w:autoSpaceDE w:val="0"/>
              <w:autoSpaceDN w:val="0"/>
              <w:adjustRightInd w:val="0"/>
              <w:spacing w:line="276" w:lineRule="auto"/>
              <w:rPr>
                <w:rFonts w:ascii="Calibri" w:hAnsi="Calibri" w:cs="Calibri"/>
                <w:b/>
                <w:color w:val="FFFFFF" w:themeColor="background1"/>
                <w:sz w:val="22"/>
                <w:szCs w:val="30"/>
              </w:rPr>
            </w:pPr>
            <w:r w:rsidRPr="00AE084E">
              <w:rPr>
                <w:rFonts w:ascii="Calibri" w:hAnsi="Calibri" w:cs="Calibri"/>
                <w:b/>
                <w:color w:val="FFFFFF" w:themeColor="background1"/>
                <w:sz w:val="22"/>
                <w:szCs w:val="26"/>
              </w:rPr>
              <w:t>Dependency</w:t>
            </w:r>
          </w:p>
        </w:tc>
        <w:tc>
          <w:tcPr>
            <w:tcW w:w="2520" w:type="dxa"/>
            <w:shd w:val="clear" w:color="auto" w:fill="8B8B8B"/>
            <w:tcMar>
              <w:top w:w="140" w:type="nil"/>
              <w:right w:w="140" w:type="nil"/>
            </w:tcMar>
          </w:tcPr>
          <w:p w14:paraId="4CA553AD" w14:textId="77777777" w:rsidR="004B2748" w:rsidRPr="00AE084E" w:rsidRDefault="004B2748" w:rsidP="007E54FC">
            <w:pPr>
              <w:widowControl w:val="0"/>
              <w:autoSpaceDE w:val="0"/>
              <w:autoSpaceDN w:val="0"/>
              <w:adjustRightInd w:val="0"/>
              <w:spacing w:line="276" w:lineRule="auto"/>
              <w:rPr>
                <w:rFonts w:ascii="Calibri" w:hAnsi="Calibri" w:cs="Calibri"/>
                <w:b/>
                <w:color w:val="FFFFFF" w:themeColor="background1"/>
                <w:sz w:val="22"/>
                <w:szCs w:val="30"/>
              </w:rPr>
            </w:pPr>
            <w:r w:rsidRPr="00AE084E">
              <w:rPr>
                <w:rFonts w:ascii="Calibri" w:hAnsi="Calibri" w:cs="Calibri"/>
                <w:b/>
                <w:color w:val="FFFFFF" w:themeColor="background1"/>
                <w:sz w:val="22"/>
                <w:szCs w:val="26"/>
              </w:rPr>
              <w:t>Service</w:t>
            </w:r>
          </w:p>
        </w:tc>
        <w:tc>
          <w:tcPr>
            <w:tcW w:w="4500" w:type="dxa"/>
            <w:shd w:val="clear" w:color="auto" w:fill="8B8B8B"/>
            <w:tcMar>
              <w:top w:w="140" w:type="nil"/>
              <w:right w:w="140" w:type="nil"/>
            </w:tcMar>
          </w:tcPr>
          <w:p w14:paraId="7D87ED29" w14:textId="77777777" w:rsidR="004B2748" w:rsidRPr="00AE084E" w:rsidRDefault="004B2748" w:rsidP="007E54FC">
            <w:pPr>
              <w:widowControl w:val="0"/>
              <w:autoSpaceDE w:val="0"/>
              <w:autoSpaceDN w:val="0"/>
              <w:adjustRightInd w:val="0"/>
              <w:spacing w:line="276" w:lineRule="auto"/>
              <w:rPr>
                <w:rFonts w:ascii="Calibri" w:hAnsi="Calibri" w:cs="Calibri"/>
                <w:b/>
                <w:color w:val="FFFFFF" w:themeColor="background1"/>
                <w:sz w:val="22"/>
                <w:szCs w:val="30"/>
              </w:rPr>
            </w:pPr>
            <w:r w:rsidRPr="00AE084E">
              <w:rPr>
                <w:rFonts w:ascii="Calibri" w:hAnsi="Calibri" w:cs="Calibri"/>
                <w:b/>
                <w:color w:val="FFFFFF" w:themeColor="background1"/>
                <w:sz w:val="22"/>
                <w:szCs w:val="26"/>
              </w:rPr>
              <w:t>Actions if Service is Unavailable</w:t>
            </w:r>
          </w:p>
        </w:tc>
      </w:tr>
      <w:tr w:rsidR="004B2748" w:rsidRPr="00AE084E" w14:paraId="2CE0D3CC" w14:textId="77777777" w:rsidTr="004B2748">
        <w:tc>
          <w:tcPr>
            <w:tcW w:w="2538" w:type="dxa"/>
            <w:shd w:val="clear" w:color="auto" w:fill="auto"/>
            <w:tcMar>
              <w:top w:w="140" w:type="nil"/>
              <w:right w:w="140" w:type="nil"/>
            </w:tcMar>
          </w:tcPr>
          <w:p w14:paraId="026C36E8" w14:textId="40D3EB12" w:rsidR="004B2748" w:rsidRPr="00AE084E" w:rsidRDefault="006C61A7" w:rsidP="007E54FC">
            <w:pPr>
              <w:widowControl w:val="0"/>
              <w:autoSpaceDE w:val="0"/>
              <w:autoSpaceDN w:val="0"/>
              <w:adjustRightInd w:val="0"/>
              <w:spacing w:line="276" w:lineRule="auto"/>
              <w:rPr>
                <w:rFonts w:ascii="Calibri" w:hAnsi="Calibri" w:cs="Calibri"/>
                <w:sz w:val="22"/>
                <w:szCs w:val="26"/>
              </w:rPr>
            </w:pPr>
            <w:r>
              <w:rPr>
                <w:rFonts w:ascii="Calibri" w:hAnsi="Calibri" w:cs="Calibri"/>
                <w:sz w:val="22"/>
                <w:szCs w:val="26"/>
              </w:rPr>
              <w:t>Emergency Response/Paramedics</w:t>
            </w:r>
          </w:p>
        </w:tc>
        <w:tc>
          <w:tcPr>
            <w:tcW w:w="2520" w:type="dxa"/>
            <w:shd w:val="clear" w:color="auto" w:fill="auto"/>
            <w:tcMar>
              <w:top w:w="140" w:type="nil"/>
              <w:right w:w="140" w:type="nil"/>
            </w:tcMar>
          </w:tcPr>
          <w:p w14:paraId="0C830E7E" w14:textId="02374356" w:rsidR="004B2748" w:rsidRPr="00246818" w:rsidRDefault="006C61A7" w:rsidP="007E54FC">
            <w:pPr>
              <w:widowControl w:val="0"/>
              <w:autoSpaceDE w:val="0"/>
              <w:autoSpaceDN w:val="0"/>
              <w:adjustRightInd w:val="0"/>
              <w:spacing w:line="276" w:lineRule="auto"/>
              <w:rPr>
                <w:rFonts w:ascii="Calibri" w:hAnsi="Calibri" w:cs="Calibri"/>
                <w:sz w:val="22"/>
                <w:szCs w:val="26"/>
              </w:rPr>
            </w:pPr>
            <w:r>
              <w:rPr>
                <w:rFonts w:ascii="Calibri" w:hAnsi="Calibri"/>
                <w:sz w:val="22"/>
                <w:szCs w:val="28"/>
              </w:rPr>
              <w:t>Emergency Medical Services</w:t>
            </w:r>
          </w:p>
        </w:tc>
        <w:tc>
          <w:tcPr>
            <w:tcW w:w="4500" w:type="dxa"/>
            <w:shd w:val="clear" w:color="auto" w:fill="auto"/>
            <w:tcMar>
              <w:top w:w="140" w:type="nil"/>
              <w:right w:w="140" w:type="nil"/>
            </w:tcMar>
          </w:tcPr>
          <w:p w14:paraId="1ACFB1B3" w14:textId="2A1D89E0" w:rsidR="004B2748" w:rsidRPr="00720E2F" w:rsidRDefault="0005117B" w:rsidP="007E54FC">
            <w:pPr>
              <w:pStyle w:val="ListParagraph"/>
              <w:widowControl w:val="0"/>
              <w:numPr>
                <w:ilvl w:val="0"/>
                <w:numId w:val="13"/>
              </w:numPr>
              <w:autoSpaceDE w:val="0"/>
              <w:autoSpaceDN w:val="0"/>
              <w:adjustRightInd w:val="0"/>
              <w:spacing w:line="276" w:lineRule="auto"/>
              <w:ind w:left="522"/>
              <w:rPr>
                <w:rFonts w:ascii="Calibri" w:hAnsi="Calibri" w:cs="Calibri"/>
                <w:szCs w:val="30"/>
              </w:rPr>
            </w:pPr>
            <w:r w:rsidRPr="00720E2F">
              <w:rPr>
                <w:rFonts w:ascii="Calibri" w:hAnsi="Calibri" w:cs="Calibri"/>
                <w:szCs w:val="30"/>
              </w:rPr>
              <w:t>Utilize temporary or trained volunteer staff</w:t>
            </w:r>
          </w:p>
        </w:tc>
      </w:tr>
      <w:tr w:rsidR="004B2748" w:rsidRPr="00AE084E" w14:paraId="29BDA8AC" w14:textId="77777777" w:rsidTr="004B2748">
        <w:tc>
          <w:tcPr>
            <w:tcW w:w="2538" w:type="dxa"/>
            <w:shd w:val="clear" w:color="auto" w:fill="auto"/>
            <w:tcMar>
              <w:top w:w="140" w:type="nil"/>
              <w:right w:w="140" w:type="nil"/>
            </w:tcMar>
          </w:tcPr>
          <w:p w14:paraId="4829F10B" w14:textId="77777777" w:rsidR="004B2748" w:rsidRPr="00AE084E" w:rsidRDefault="004B2748" w:rsidP="007E54FC">
            <w:pPr>
              <w:widowControl w:val="0"/>
              <w:autoSpaceDE w:val="0"/>
              <w:autoSpaceDN w:val="0"/>
              <w:adjustRightInd w:val="0"/>
              <w:spacing w:line="276" w:lineRule="auto"/>
              <w:rPr>
                <w:rFonts w:ascii="Calibri" w:hAnsi="Calibri" w:cs="Calibri"/>
                <w:sz w:val="22"/>
                <w:szCs w:val="30"/>
              </w:rPr>
            </w:pPr>
            <w:r w:rsidRPr="00AE084E">
              <w:rPr>
                <w:rFonts w:ascii="Calibri" w:hAnsi="Calibri" w:cs="Calibri"/>
                <w:sz w:val="22"/>
                <w:szCs w:val="26"/>
              </w:rPr>
              <w:t>Pharmacy</w:t>
            </w:r>
          </w:p>
        </w:tc>
        <w:tc>
          <w:tcPr>
            <w:tcW w:w="2520" w:type="dxa"/>
            <w:shd w:val="clear" w:color="auto" w:fill="auto"/>
            <w:tcMar>
              <w:top w:w="140" w:type="nil"/>
              <w:right w:w="140" w:type="nil"/>
            </w:tcMar>
          </w:tcPr>
          <w:p w14:paraId="05B1A91C" w14:textId="74964CC9" w:rsidR="004B2748" w:rsidRPr="00AE084E" w:rsidRDefault="006C61A7" w:rsidP="007E54FC">
            <w:pPr>
              <w:widowControl w:val="0"/>
              <w:autoSpaceDE w:val="0"/>
              <w:autoSpaceDN w:val="0"/>
              <w:adjustRightInd w:val="0"/>
              <w:spacing w:line="276" w:lineRule="auto"/>
              <w:rPr>
                <w:rFonts w:ascii="Calibri" w:hAnsi="Calibri" w:cs="Calibri"/>
                <w:sz w:val="22"/>
                <w:szCs w:val="30"/>
              </w:rPr>
            </w:pPr>
            <w:r>
              <w:rPr>
                <w:rFonts w:ascii="Calibri" w:hAnsi="Calibri" w:cs="Calibri"/>
                <w:sz w:val="22"/>
                <w:szCs w:val="30"/>
              </w:rPr>
              <w:t>Order prescriptions</w:t>
            </w:r>
          </w:p>
        </w:tc>
        <w:tc>
          <w:tcPr>
            <w:tcW w:w="4500" w:type="dxa"/>
            <w:shd w:val="clear" w:color="auto" w:fill="auto"/>
            <w:tcMar>
              <w:top w:w="140" w:type="nil"/>
              <w:right w:w="140" w:type="nil"/>
            </w:tcMar>
          </w:tcPr>
          <w:p w14:paraId="0BB13EAA" w14:textId="3E3040AD" w:rsidR="00025C00" w:rsidRPr="00720E2F" w:rsidRDefault="0005117B" w:rsidP="007E54FC">
            <w:pPr>
              <w:pStyle w:val="ListParagraph"/>
              <w:widowControl w:val="0"/>
              <w:numPr>
                <w:ilvl w:val="0"/>
                <w:numId w:val="13"/>
              </w:numPr>
              <w:autoSpaceDE w:val="0"/>
              <w:autoSpaceDN w:val="0"/>
              <w:adjustRightInd w:val="0"/>
              <w:spacing w:line="276" w:lineRule="auto"/>
              <w:ind w:left="522"/>
              <w:rPr>
                <w:rFonts w:ascii="Calibri" w:hAnsi="Calibri" w:cs="Calibri"/>
                <w:szCs w:val="30"/>
              </w:rPr>
            </w:pPr>
            <w:r w:rsidRPr="00720E2F">
              <w:rPr>
                <w:rFonts w:ascii="Calibri" w:hAnsi="Calibri" w:cs="Calibri"/>
                <w:szCs w:val="30"/>
              </w:rPr>
              <w:t>Refer patients with written prescriptions to local pharmacy</w:t>
            </w:r>
          </w:p>
        </w:tc>
      </w:tr>
      <w:tr w:rsidR="00025C00" w:rsidRPr="00AE084E" w14:paraId="313253E6" w14:textId="77777777" w:rsidTr="004B2748">
        <w:tc>
          <w:tcPr>
            <w:tcW w:w="2538" w:type="dxa"/>
            <w:shd w:val="clear" w:color="auto" w:fill="auto"/>
            <w:tcMar>
              <w:top w:w="140" w:type="nil"/>
              <w:right w:w="140" w:type="nil"/>
            </w:tcMar>
          </w:tcPr>
          <w:p w14:paraId="69E84BC5" w14:textId="3F603A53" w:rsidR="00025C00" w:rsidRPr="00AE084E" w:rsidRDefault="006C61A7" w:rsidP="007E54FC">
            <w:pPr>
              <w:widowControl w:val="0"/>
              <w:autoSpaceDE w:val="0"/>
              <w:autoSpaceDN w:val="0"/>
              <w:adjustRightInd w:val="0"/>
              <w:spacing w:line="276" w:lineRule="auto"/>
              <w:rPr>
                <w:rFonts w:ascii="Calibri" w:hAnsi="Calibri" w:cs="Calibri"/>
                <w:sz w:val="22"/>
                <w:szCs w:val="26"/>
              </w:rPr>
            </w:pPr>
            <w:r>
              <w:rPr>
                <w:rFonts w:ascii="Calibri" w:hAnsi="Calibri" w:cs="Calibri"/>
                <w:sz w:val="22"/>
                <w:szCs w:val="26"/>
              </w:rPr>
              <w:t>Clerk’s Office</w:t>
            </w:r>
          </w:p>
        </w:tc>
        <w:tc>
          <w:tcPr>
            <w:tcW w:w="2520" w:type="dxa"/>
            <w:shd w:val="clear" w:color="auto" w:fill="auto"/>
            <w:tcMar>
              <w:top w:w="140" w:type="nil"/>
              <w:right w:w="140" w:type="nil"/>
            </w:tcMar>
          </w:tcPr>
          <w:p w14:paraId="0FAFADEB" w14:textId="450CB348" w:rsidR="00025C00" w:rsidRDefault="006C61A7" w:rsidP="007E54FC">
            <w:pPr>
              <w:widowControl w:val="0"/>
              <w:autoSpaceDE w:val="0"/>
              <w:autoSpaceDN w:val="0"/>
              <w:adjustRightInd w:val="0"/>
              <w:spacing w:line="276" w:lineRule="auto"/>
              <w:rPr>
                <w:rFonts w:ascii="Calibri" w:hAnsi="Calibri" w:cs="Calibri"/>
                <w:sz w:val="22"/>
                <w:szCs w:val="30"/>
              </w:rPr>
            </w:pPr>
            <w:r>
              <w:rPr>
                <w:rFonts w:ascii="Calibri" w:hAnsi="Calibri" w:cs="Calibri"/>
                <w:sz w:val="22"/>
                <w:szCs w:val="30"/>
              </w:rPr>
              <w:t>Processing birth and death certificates</w:t>
            </w:r>
          </w:p>
        </w:tc>
        <w:tc>
          <w:tcPr>
            <w:tcW w:w="4500" w:type="dxa"/>
            <w:shd w:val="clear" w:color="auto" w:fill="auto"/>
            <w:tcMar>
              <w:top w:w="140" w:type="nil"/>
              <w:right w:w="140" w:type="nil"/>
            </w:tcMar>
          </w:tcPr>
          <w:p w14:paraId="61AFD2AE" w14:textId="69AA480F" w:rsidR="00025C00" w:rsidRDefault="006C61A7" w:rsidP="007E54FC">
            <w:pPr>
              <w:pStyle w:val="ListParagraph"/>
              <w:widowControl w:val="0"/>
              <w:numPr>
                <w:ilvl w:val="0"/>
                <w:numId w:val="13"/>
              </w:numPr>
              <w:autoSpaceDE w:val="0"/>
              <w:autoSpaceDN w:val="0"/>
              <w:adjustRightInd w:val="0"/>
              <w:spacing w:line="276" w:lineRule="auto"/>
              <w:ind w:left="522"/>
              <w:rPr>
                <w:rFonts w:ascii="Calibri" w:hAnsi="Calibri" w:cs="Calibri"/>
                <w:szCs w:val="30"/>
              </w:rPr>
            </w:pPr>
            <w:r>
              <w:rPr>
                <w:rFonts w:ascii="Calibri" w:hAnsi="Calibri" w:cs="Calibri"/>
                <w:szCs w:val="30"/>
              </w:rPr>
              <w:t>Institute emergency receipt and processing practices</w:t>
            </w:r>
          </w:p>
        </w:tc>
      </w:tr>
      <w:tr w:rsidR="00025C00" w:rsidRPr="00AE084E" w14:paraId="49ED4663" w14:textId="77777777" w:rsidTr="004B2748">
        <w:tc>
          <w:tcPr>
            <w:tcW w:w="2538" w:type="dxa"/>
            <w:shd w:val="clear" w:color="auto" w:fill="auto"/>
            <w:tcMar>
              <w:top w:w="140" w:type="nil"/>
              <w:right w:w="140" w:type="nil"/>
            </w:tcMar>
          </w:tcPr>
          <w:p w14:paraId="1683201E" w14:textId="5E4AA462" w:rsidR="006C61A7" w:rsidRPr="00AE084E" w:rsidRDefault="006C61A7" w:rsidP="007E54FC">
            <w:pPr>
              <w:widowControl w:val="0"/>
              <w:autoSpaceDE w:val="0"/>
              <w:autoSpaceDN w:val="0"/>
              <w:adjustRightInd w:val="0"/>
              <w:spacing w:line="276" w:lineRule="auto"/>
              <w:rPr>
                <w:rFonts w:ascii="Calibri" w:hAnsi="Calibri" w:cs="Calibri"/>
                <w:sz w:val="22"/>
                <w:szCs w:val="26"/>
              </w:rPr>
            </w:pPr>
            <w:r>
              <w:rPr>
                <w:rFonts w:ascii="Calibri" w:hAnsi="Calibri" w:cs="Calibri"/>
                <w:sz w:val="22"/>
                <w:szCs w:val="26"/>
              </w:rPr>
              <w:t>Communicable Disease Unit</w:t>
            </w:r>
          </w:p>
        </w:tc>
        <w:tc>
          <w:tcPr>
            <w:tcW w:w="2520" w:type="dxa"/>
            <w:shd w:val="clear" w:color="auto" w:fill="auto"/>
            <w:tcMar>
              <w:top w:w="140" w:type="nil"/>
              <w:right w:w="140" w:type="nil"/>
            </w:tcMar>
          </w:tcPr>
          <w:p w14:paraId="3F73EAF3" w14:textId="0B0B6325" w:rsidR="00025C00" w:rsidRDefault="006C61A7" w:rsidP="007E54FC">
            <w:pPr>
              <w:widowControl w:val="0"/>
              <w:autoSpaceDE w:val="0"/>
              <w:autoSpaceDN w:val="0"/>
              <w:adjustRightInd w:val="0"/>
              <w:spacing w:line="276" w:lineRule="auto"/>
              <w:rPr>
                <w:rFonts w:ascii="Calibri" w:hAnsi="Calibri" w:cs="Calibri"/>
                <w:sz w:val="22"/>
                <w:szCs w:val="30"/>
              </w:rPr>
            </w:pPr>
            <w:r>
              <w:rPr>
                <w:rFonts w:ascii="Calibri" w:hAnsi="Calibri" w:cs="Calibri"/>
                <w:sz w:val="22"/>
                <w:szCs w:val="30"/>
              </w:rPr>
              <w:t>Survei</w:t>
            </w:r>
            <w:r w:rsidR="007E54FC">
              <w:rPr>
                <w:rFonts w:ascii="Calibri" w:hAnsi="Calibri" w:cs="Calibri"/>
                <w:sz w:val="22"/>
                <w:szCs w:val="30"/>
              </w:rPr>
              <w:t>l</w:t>
            </w:r>
            <w:r>
              <w:rPr>
                <w:rFonts w:ascii="Calibri" w:hAnsi="Calibri" w:cs="Calibri"/>
                <w:sz w:val="22"/>
                <w:szCs w:val="30"/>
              </w:rPr>
              <w:t>l</w:t>
            </w:r>
            <w:r w:rsidR="007E54FC">
              <w:rPr>
                <w:rFonts w:ascii="Calibri" w:hAnsi="Calibri" w:cs="Calibri"/>
                <w:sz w:val="22"/>
                <w:szCs w:val="30"/>
              </w:rPr>
              <w:t>ance</w:t>
            </w:r>
            <w:r>
              <w:rPr>
                <w:rFonts w:ascii="Calibri" w:hAnsi="Calibri" w:cs="Calibri"/>
                <w:sz w:val="22"/>
                <w:szCs w:val="30"/>
              </w:rPr>
              <w:t>, identify, and handle communicable disease in the community</w:t>
            </w:r>
          </w:p>
        </w:tc>
        <w:tc>
          <w:tcPr>
            <w:tcW w:w="4500" w:type="dxa"/>
            <w:shd w:val="clear" w:color="auto" w:fill="auto"/>
            <w:tcMar>
              <w:top w:w="140" w:type="nil"/>
              <w:right w:w="140" w:type="nil"/>
            </w:tcMar>
          </w:tcPr>
          <w:p w14:paraId="5D095420" w14:textId="15C498CA" w:rsidR="006C61A7" w:rsidRPr="006C61A7" w:rsidRDefault="006C61A7" w:rsidP="007E54FC">
            <w:pPr>
              <w:pStyle w:val="ListParagraph"/>
              <w:widowControl w:val="0"/>
              <w:numPr>
                <w:ilvl w:val="0"/>
                <w:numId w:val="13"/>
              </w:numPr>
              <w:autoSpaceDE w:val="0"/>
              <w:autoSpaceDN w:val="0"/>
              <w:adjustRightInd w:val="0"/>
              <w:spacing w:line="276" w:lineRule="auto"/>
              <w:ind w:left="522"/>
              <w:rPr>
                <w:rFonts w:ascii="Calibri" w:hAnsi="Calibri" w:cs="Calibri"/>
                <w:szCs w:val="30"/>
              </w:rPr>
            </w:pPr>
            <w:r>
              <w:rPr>
                <w:rFonts w:ascii="Calibri" w:hAnsi="Calibri" w:cs="Calibri"/>
                <w:szCs w:val="30"/>
              </w:rPr>
              <w:t xml:space="preserve">Quarantine possible or proven infected person’s according to </w:t>
            </w:r>
            <w:r w:rsidR="007E54FC">
              <w:rPr>
                <w:rFonts w:ascii="Calibri" w:hAnsi="Calibri" w:cs="Calibri"/>
                <w:szCs w:val="30"/>
              </w:rPr>
              <w:t>the EOP</w:t>
            </w:r>
          </w:p>
        </w:tc>
      </w:tr>
      <w:tr w:rsidR="006C61A7" w:rsidRPr="00AE084E" w14:paraId="2643A9CF" w14:textId="77777777" w:rsidTr="004B2748">
        <w:tc>
          <w:tcPr>
            <w:tcW w:w="2538" w:type="dxa"/>
            <w:shd w:val="clear" w:color="auto" w:fill="auto"/>
            <w:tcMar>
              <w:top w:w="140" w:type="nil"/>
              <w:right w:w="140" w:type="nil"/>
            </w:tcMar>
          </w:tcPr>
          <w:p w14:paraId="7E215F2C" w14:textId="0A183BEF" w:rsidR="006C61A7" w:rsidRDefault="006C61A7" w:rsidP="007E54FC">
            <w:pPr>
              <w:widowControl w:val="0"/>
              <w:autoSpaceDE w:val="0"/>
              <w:autoSpaceDN w:val="0"/>
              <w:adjustRightInd w:val="0"/>
              <w:spacing w:line="276" w:lineRule="auto"/>
              <w:rPr>
                <w:rFonts w:ascii="Calibri" w:hAnsi="Calibri" w:cs="Calibri"/>
                <w:sz w:val="22"/>
                <w:szCs w:val="26"/>
              </w:rPr>
            </w:pPr>
            <w:r>
              <w:rPr>
                <w:rFonts w:ascii="Calibri" w:hAnsi="Calibri" w:cs="Calibri"/>
                <w:sz w:val="22"/>
                <w:szCs w:val="26"/>
              </w:rPr>
              <w:t>Clinics</w:t>
            </w:r>
          </w:p>
        </w:tc>
        <w:tc>
          <w:tcPr>
            <w:tcW w:w="2520" w:type="dxa"/>
            <w:shd w:val="clear" w:color="auto" w:fill="auto"/>
            <w:tcMar>
              <w:top w:w="140" w:type="nil"/>
              <w:right w:w="140" w:type="nil"/>
            </w:tcMar>
          </w:tcPr>
          <w:p w14:paraId="614D1830" w14:textId="1BB3423B" w:rsidR="006C61A7" w:rsidRDefault="006C61A7" w:rsidP="007E54FC">
            <w:pPr>
              <w:widowControl w:val="0"/>
              <w:autoSpaceDE w:val="0"/>
              <w:autoSpaceDN w:val="0"/>
              <w:adjustRightInd w:val="0"/>
              <w:spacing w:line="276" w:lineRule="auto"/>
              <w:rPr>
                <w:rFonts w:ascii="Calibri" w:hAnsi="Calibri" w:cs="Calibri"/>
                <w:sz w:val="22"/>
                <w:szCs w:val="30"/>
              </w:rPr>
            </w:pPr>
            <w:r>
              <w:rPr>
                <w:rFonts w:ascii="Calibri" w:hAnsi="Calibri" w:cs="Calibri"/>
                <w:sz w:val="22"/>
                <w:szCs w:val="30"/>
              </w:rPr>
              <w:t>Immunizations and Vaccines</w:t>
            </w:r>
          </w:p>
        </w:tc>
        <w:tc>
          <w:tcPr>
            <w:tcW w:w="4500" w:type="dxa"/>
            <w:shd w:val="clear" w:color="auto" w:fill="auto"/>
            <w:tcMar>
              <w:top w:w="140" w:type="nil"/>
              <w:right w:w="140" w:type="nil"/>
            </w:tcMar>
          </w:tcPr>
          <w:p w14:paraId="65A5D75B" w14:textId="3B2D887A" w:rsidR="006C61A7" w:rsidRDefault="006C61A7" w:rsidP="007E54FC">
            <w:pPr>
              <w:pStyle w:val="ListParagraph"/>
              <w:widowControl w:val="0"/>
              <w:numPr>
                <w:ilvl w:val="0"/>
                <w:numId w:val="13"/>
              </w:numPr>
              <w:autoSpaceDE w:val="0"/>
              <w:autoSpaceDN w:val="0"/>
              <w:adjustRightInd w:val="0"/>
              <w:spacing w:line="276" w:lineRule="auto"/>
              <w:ind w:left="522"/>
              <w:rPr>
                <w:rFonts w:ascii="Calibri" w:hAnsi="Calibri" w:cs="Calibri"/>
                <w:szCs w:val="30"/>
              </w:rPr>
            </w:pPr>
            <w:r>
              <w:rPr>
                <w:rFonts w:ascii="Calibri" w:hAnsi="Calibri" w:cs="Calibri"/>
                <w:szCs w:val="30"/>
              </w:rPr>
              <w:t>Refer patients with</w:t>
            </w:r>
            <w:r w:rsidR="00A874A7">
              <w:rPr>
                <w:rFonts w:ascii="Calibri" w:hAnsi="Calibri" w:cs="Calibri"/>
                <w:szCs w:val="30"/>
              </w:rPr>
              <w:t xml:space="preserve"> written prescriptions to alternate </w:t>
            </w:r>
            <w:r>
              <w:rPr>
                <w:rFonts w:ascii="Calibri" w:hAnsi="Calibri" w:cs="Calibri"/>
                <w:szCs w:val="30"/>
              </w:rPr>
              <w:t>clinic or hospital</w:t>
            </w:r>
          </w:p>
        </w:tc>
      </w:tr>
      <w:tr w:rsidR="006C61A7" w:rsidRPr="00AE084E" w14:paraId="5EEED1A0" w14:textId="77777777" w:rsidTr="004B2748">
        <w:tc>
          <w:tcPr>
            <w:tcW w:w="2538" w:type="dxa"/>
            <w:shd w:val="clear" w:color="auto" w:fill="auto"/>
            <w:tcMar>
              <w:top w:w="140" w:type="nil"/>
              <w:right w:w="140" w:type="nil"/>
            </w:tcMar>
          </w:tcPr>
          <w:p w14:paraId="6E1823C0" w14:textId="378B5737" w:rsidR="006C61A7" w:rsidRDefault="006C61A7" w:rsidP="007E54FC">
            <w:pPr>
              <w:widowControl w:val="0"/>
              <w:autoSpaceDE w:val="0"/>
              <w:autoSpaceDN w:val="0"/>
              <w:adjustRightInd w:val="0"/>
              <w:spacing w:line="276" w:lineRule="auto"/>
              <w:rPr>
                <w:rFonts w:ascii="Calibri" w:hAnsi="Calibri" w:cs="Calibri"/>
                <w:sz w:val="22"/>
                <w:szCs w:val="26"/>
              </w:rPr>
            </w:pPr>
            <w:r>
              <w:rPr>
                <w:rFonts w:ascii="Calibri" w:hAnsi="Calibri" w:cs="Calibri"/>
                <w:sz w:val="22"/>
                <w:szCs w:val="26"/>
              </w:rPr>
              <w:t>Environmental Health Division</w:t>
            </w:r>
          </w:p>
        </w:tc>
        <w:tc>
          <w:tcPr>
            <w:tcW w:w="2520" w:type="dxa"/>
            <w:shd w:val="clear" w:color="auto" w:fill="auto"/>
            <w:tcMar>
              <w:top w:w="140" w:type="nil"/>
              <w:right w:w="140" w:type="nil"/>
            </w:tcMar>
          </w:tcPr>
          <w:p w14:paraId="2F2068DF" w14:textId="74F69595" w:rsidR="006C61A7" w:rsidRDefault="006C61A7" w:rsidP="007E54FC">
            <w:pPr>
              <w:widowControl w:val="0"/>
              <w:autoSpaceDE w:val="0"/>
              <w:autoSpaceDN w:val="0"/>
              <w:adjustRightInd w:val="0"/>
              <w:spacing w:line="276" w:lineRule="auto"/>
              <w:rPr>
                <w:rFonts w:ascii="Calibri" w:hAnsi="Calibri" w:cs="Calibri"/>
                <w:sz w:val="22"/>
                <w:szCs w:val="30"/>
              </w:rPr>
            </w:pPr>
            <w:r>
              <w:rPr>
                <w:rFonts w:ascii="Calibri" w:hAnsi="Calibri" w:cs="Calibri"/>
                <w:sz w:val="22"/>
                <w:szCs w:val="30"/>
              </w:rPr>
              <w:t>Handling hazardous materials, solid waste management and waste-water management</w:t>
            </w:r>
          </w:p>
        </w:tc>
        <w:tc>
          <w:tcPr>
            <w:tcW w:w="4500" w:type="dxa"/>
            <w:shd w:val="clear" w:color="auto" w:fill="auto"/>
            <w:tcMar>
              <w:top w:w="140" w:type="nil"/>
              <w:right w:w="140" w:type="nil"/>
            </w:tcMar>
          </w:tcPr>
          <w:p w14:paraId="0964110D" w14:textId="322639DA" w:rsidR="006C61A7" w:rsidRDefault="006C61A7" w:rsidP="007E54FC">
            <w:pPr>
              <w:pStyle w:val="ListParagraph"/>
              <w:widowControl w:val="0"/>
              <w:numPr>
                <w:ilvl w:val="0"/>
                <w:numId w:val="13"/>
              </w:numPr>
              <w:autoSpaceDE w:val="0"/>
              <w:autoSpaceDN w:val="0"/>
              <w:adjustRightInd w:val="0"/>
              <w:spacing w:line="276" w:lineRule="auto"/>
              <w:ind w:left="522"/>
              <w:rPr>
                <w:rFonts w:ascii="Calibri" w:hAnsi="Calibri" w:cs="Calibri"/>
                <w:szCs w:val="30"/>
              </w:rPr>
            </w:pPr>
            <w:r>
              <w:rPr>
                <w:rFonts w:ascii="Calibri" w:hAnsi="Calibri" w:cs="Calibri"/>
                <w:szCs w:val="30"/>
              </w:rPr>
              <w:t xml:space="preserve">Contract local waste-management company </w:t>
            </w:r>
          </w:p>
        </w:tc>
      </w:tr>
    </w:tbl>
    <w:p w14:paraId="4CED01E9" w14:textId="46036DB2" w:rsidR="00C434B6" w:rsidRDefault="00C434B6" w:rsidP="007E54FC">
      <w:pPr>
        <w:pStyle w:val="Heading2"/>
        <w:spacing w:line="276" w:lineRule="auto"/>
        <w:rPr>
          <w:rFonts w:ascii="Calibri" w:hAnsi="Calibri"/>
          <w:sz w:val="28"/>
        </w:rPr>
      </w:pPr>
      <w:bookmarkStart w:id="14" w:name="_Toc282430524"/>
      <w:bookmarkStart w:id="15" w:name="_Toc282430673"/>
    </w:p>
    <w:p w14:paraId="63BFD979" w14:textId="77777777" w:rsidR="00F63FC3" w:rsidRDefault="00F63FC3" w:rsidP="007E54FC">
      <w:pPr>
        <w:spacing w:line="276" w:lineRule="auto"/>
        <w:rPr>
          <w:rFonts w:ascii="Calibri" w:eastAsiaTheme="majorEastAsia" w:hAnsi="Calibri" w:cstheme="majorBidi"/>
          <w:b/>
          <w:bCs/>
          <w:color w:val="93A299" w:themeColor="accent1"/>
          <w:sz w:val="28"/>
          <w:szCs w:val="26"/>
        </w:rPr>
      </w:pPr>
      <w:r>
        <w:rPr>
          <w:rFonts w:ascii="Calibri" w:hAnsi="Calibri"/>
          <w:sz w:val="28"/>
        </w:rPr>
        <w:br w:type="page"/>
      </w:r>
    </w:p>
    <w:p w14:paraId="326A07FF" w14:textId="48AB03DC" w:rsidR="00C434B6" w:rsidRPr="005E021C" w:rsidRDefault="00C434B6" w:rsidP="007E54FC">
      <w:pPr>
        <w:pStyle w:val="Heading2"/>
        <w:spacing w:line="276" w:lineRule="auto"/>
        <w:rPr>
          <w:rFonts w:ascii="Calibri" w:hAnsi="Calibri"/>
          <w:sz w:val="28"/>
        </w:rPr>
      </w:pPr>
      <w:bookmarkStart w:id="16" w:name="_Toc292451338"/>
      <w:r w:rsidRPr="005E021C">
        <w:rPr>
          <w:rFonts w:ascii="Calibri" w:hAnsi="Calibri"/>
          <w:sz w:val="28"/>
        </w:rPr>
        <w:lastRenderedPageBreak/>
        <w:t>Mission Critical Equipment and Supplies</w:t>
      </w:r>
      <w:bookmarkEnd w:id="14"/>
      <w:bookmarkEnd w:id="15"/>
      <w:bookmarkEnd w:id="16"/>
    </w:p>
    <w:p w14:paraId="28C1A06C" w14:textId="77777777" w:rsidR="00C434B6" w:rsidRDefault="00C434B6" w:rsidP="007E54FC">
      <w:pPr>
        <w:spacing w:line="276" w:lineRule="auto"/>
        <w:rPr>
          <w:rFonts w:asciiTheme="majorHAnsi" w:hAnsiTheme="majorHAnsi"/>
        </w:rPr>
      </w:pPr>
    </w:p>
    <w:p w14:paraId="27342075" w14:textId="0442FE5F" w:rsidR="00C434B6" w:rsidRDefault="00C434B6" w:rsidP="007E54FC">
      <w:pPr>
        <w:spacing w:line="276" w:lineRule="auto"/>
        <w:rPr>
          <w:rFonts w:ascii="Calibri" w:hAnsi="Calibri"/>
          <w:sz w:val="22"/>
          <w:szCs w:val="22"/>
        </w:rPr>
      </w:pPr>
      <w:r w:rsidRPr="00D56D3C">
        <w:rPr>
          <w:rFonts w:ascii="Calibri" w:hAnsi="Calibri"/>
          <w:sz w:val="22"/>
          <w:szCs w:val="22"/>
        </w:rPr>
        <w:t xml:space="preserve">During activations, the On-Duty Manager/Supervisor in coordination with the </w:t>
      </w:r>
      <w:r w:rsidR="0027345D">
        <w:rPr>
          <w:rFonts w:ascii="Calibri" w:hAnsi="Calibri"/>
          <w:sz w:val="22"/>
          <w:szCs w:val="22"/>
        </w:rPr>
        <w:t>Public Health</w:t>
      </w:r>
      <w:r w:rsidR="00720E2F">
        <w:rPr>
          <w:rFonts w:ascii="Calibri" w:hAnsi="Calibri"/>
          <w:sz w:val="22"/>
          <w:szCs w:val="22"/>
        </w:rPr>
        <w:t xml:space="preserve"> D</w:t>
      </w:r>
      <w:r>
        <w:rPr>
          <w:rFonts w:ascii="Calibri" w:hAnsi="Calibri"/>
          <w:sz w:val="22"/>
          <w:szCs w:val="22"/>
        </w:rPr>
        <w:t>epartment</w:t>
      </w:r>
      <w:r w:rsidRPr="00D56D3C">
        <w:rPr>
          <w:rFonts w:ascii="Calibri" w:hAnsi="Calibri"/>
          <w:sz w:val="22"/>
          <w:szCs w:val="22"/>
        </w:rPr>
        <w:t xml:space="preserve"> staff will assess the </w:t>
      </w:r>
      <w:r w:rsidR="0027345D">
        <w:rPr>
          <w:rFonts w:ascii="Calibri" w:hAnsi="Calibri"/>
          <w:sz w:val="22"/>
          <w:szCs w:val="22"/>
        </w:rPr>
        <w:t>Public Health</w:t>
      </w:r>
      <w:r w:rsidR="00720E2F">
        <w:rPr>
          <w:rFonts w:ascii="Calibri" w:hAnsi="Calibri"/>
          <w:sz w:val="22"/>
          <w:szCs w:val="22"/>
        </w:rPr>
        <w:t xml:space="preserve"> D</w:t>
      </w:r>
      <w:r w:rsidRPr="00D56D3C">
        <w:rPr>
          <w:rFonts w:ascii="Calibri" w:hAnsi="Calibri"/>
          <w:sz w:val="22"/>
          <w:szCs w:val="22"/>
        </w:rPr>
        <w:t>epartment’s Essential Equipment and Supplie</w:t>
      </w:r>
      <w:r w:rsidR="0027345D">
        <w:rPr>
          <w:rFonts w:ascii="Calibri" w:hAnsi="Calibri"/>
          <w:sz w:val="22"/>
          <w:szCs w:val="22"/>
        </w:rPr>
        <w:t>s and report the status to the Command Center (</w:t>
      </w:r>
      <w:r w:rsidRPr="00D56D3C">
        <w:rPr>
          <w:rFonts w:ascii="Calibri" w:hAnsi="Calibri"/>
          <w:sz w:val="22"/>
          <w:szCs w:val="22"/>
        </w:rPr>
        <w:t>CC) as requested.  During this process the following steps will be taken:</w:t>
      </w:r>
    </w:p>
    <w:p w14:paraId="419014CD" w14:textId="77777777" w:rsidR="006C61A7" w:rsidRPr="00D56D3C" w:rsidRDefault="006C61A7" w:rsidP="007E54FC">
      <w:pPr>
        <w:spacing w:line="276" w:lineRule="auto"/>
        <w:rPr>
          <w:rStyle w:val="IntenseEmphasis"/>
          <w:rFonts w:ascii="Calibri" w:hAnsi="Calibri"/>
          <w:b w:val="0"/>
          <w:bCs w:val="0"/>
          <w:i w:val="0"/>
          <w:iCs w:val="0"/>
          <w:sz w:val="22"/>
          <w:szCs w:val="22"/>
        </w:rPr>
      </w:pPr>
    </w:p>
    <w:p w14:paraId="15CDFE73" w14:textId="77777777" w:rsidR="00C434B6" w:rsidRPr="00D56D3C" w:rsidRDefault="00C434B6" w:rsidP="007E54FC">
      <w:pPr>
        <w:pStyle w:val="ListParagraph"/>
        <w:numPr>
          <w:ilvl w:val="0"/>
          <w:numId w:val="14"/>
        </w:numPr>
        <w:spacing w:line="276" w:lineRule="auto"/>
        <w:rPr>
          <w:rFonts w:ascii="Calibri" w:hAnsi="Calibri"/>
        </w:rPr>
      </w:pPr>
      <w:r w:rsidRPr="00D56D3C">
        <w:rPr>
          <w:rFonts w:ascii="Calibri" w:hAnsi="Calibri"/>
        </w:rPr>
        <w:t>Document status of major equipment or critical sup</w:t>
      </w:r>
      <w:r>
        <w:rPr>
          <w:rFonts w:ascii="Calibri" w:hAnsi="Calibri"/>
        </w:rPr>
        <w:t xml:space="preserve">plies </w:t>
      </w:r>
      <w:r w:rsidRPr="00D56D3C">
        <w:rPr>
          <w:rFonts w:ascii="Calibri" w:hAnsi="Calibri"/>
        </w:rPr>
        <w:t>and how long they can operate with present supply of vital consumable materials.</w:t>
      </w:r>
    </w:p>
    <w:p w14:paraId="1AA7425E" w14:textId="77777777" w:rsidR="00C434B6" w:rsidRDefault="00C434B6" w:rsidP="007E54FC">
      <w:pPr>
        <w:pStyle w:val="ListParagraph"/>
        <w:numPr>
          <w:ilvl w:val="0"/>
          <w:numId w:val="14"/>
        </w:numPr>
        <w:spacing w:line="276" w:lineRule="auto"/>
        <w:rPr>
          <w:rFonts w:ascii="Calibri" w:hAnsi="Calibri"/>
        </w:rPr>
      </w:pPr>
      <w:r w:rsidRPr="00D56D3C">
        <w:rPr>
          <w:rFonts w:ascii="Calibri" w:hAnsi="Calibri"/>
        </w:rPr>
        <w:t>Take inventory of current equipment and supplies and create a resupply list.</w:t>
      </w:r>
    </w:p>
    <w:p w14:paraId="1DA9D9A8" w14:textId="77777777" w:rsidR="00C434B6" w:rsidRDefault="00C434B6" w:rsidP="007E54FC">
      <w:pPr>
        <w:pStyle w:val="ListParagraph"/>
        <w:numPr>
          <w:ilvl w:val="0"/>
          <w:numId w:val="14"/>
        </w:numPr>
        <w:spacing w:line="276" w:lineRule="auto"/>
        <w:rPr>
          <w:rFonts w:ascii="Calibri" w:hAnsi="Calibri"/>
        </w:rPr>
      </w:pPr>
      <w:r w:rsidRPr="003B2958">
        <w:rPr>
          <w:rFonts w:ascii="Calibri" w:hAnsi="Calibri"/>
        </w:rPr>
        <w:t>Check condition of storage or onsite stockpiles to determine the level of damage.</w:t>
      </w:r>
    </w:p>
    <w:tbl>
      <w:tblPr>
        <w:tblW w:w="9915" w:type="dxa"/>
        <w:tblCellSpacing w:w="20" w:type="dxa"/>
        <w:tblLayout w:type="fixed"/>
        <w:tblLook w:val="0000" w:firstRow="0" w:lastRow="0" w:firstColumn="0" w:lastColumn="0" w:noHBand="0" w:noVBand="0"/>
      </w:tblPr>
      <w:tblGrid>
        <w:gridCol w:w="1675"/>
        <w:gridCol w:w="8240"/>
      </w:tblGrid>
      <w:tr w:rsidR="00C434B6" w:rsidRPr="003F3088" w14:paraId="11D72957" w14:textId="77777777" w:rsidTr="0005117B">
        <w:trPr>
          <w:cantSplit/>
          <w:trHeight w:val="387"/>
          <w:tblCellSpacing w:w="20" w:type="dxa"/>
        </w:trPr>
        <w:tc>
          <w:tcPr>
            <w:tcW w:w="1615" w:type="dxa"/>
            <w:shd w:val="clear" w:color="auto" w:fill="8B8B8B"/>
            <w:tcMar>
              <w:top w:w="0" w:type="dxa"/>
              <w:left w:w="0" w:type="dxa"/>
              <w:bottom w:w="0" w:type="dxa"/>
              <w:right w:w="0" w:type="dxa"/>
            </w:tcMar>
          </w:tcPr>
          <w:p w14:paraId="180FBCC7" w14:textId="77777777" w:rsidR="00C434B6" w:rsidRPr="003F3088" w:rsidRDefault="00C434B6" w:rsidP="007E54FC">
            <w:pPr>
              <w:spacing w:after="120" w:line="276" w:lineRule="auto"/>
              <w:rPr>
                <w:rFonts w:ascii="Calibri" w:hAnsi="Calibri"/>
                <w:b/>
                <w:color w:val="F2F2F2" w:themeColor="background1" w:themeShade="F2"/>
                <w:sz w:val="20"/>
                <w:szCs w:val="20"/>
              </w:rPr>
            </w:pPr>
            <w:r w:rsidRPr="003F3088">
              <w:rPr>
                <w:rFonts w:ascii="Calibri" w:hAnsi="Calibri"/>
                <w:b/>
                <w:color w:val="F2F2F2" w:themeColor="background1" w:themeShade="F2"/>
                <w:sz w:val="20"/>
                <w:szCs w:val="20"/>
              </w:rPr>
              <w:t>Quantity</w:t>
            </w:r>
          </w:p>
        </w:tc>
        <w:tc>
          <w:tcPr>
            <w:tcW w:w="8180" w:type="dxa"/>
            <w:shd w:val="clear" w:color="auto" w:fill="8B8B8B"/>
          </w:tcPr>
          <w:p w14:paraId="2EC9E15B" w14:textId="77777777" w:rsidR="00C434B6" w:rsidRPr="003F3088" w:rsidRDefault="00C434B6" w:rsidP="007E54FC">
            <w:pPr>
              <w:spacing w:after="120" w:line="276" w:lineRule="auto"/>
              <w:ind w:left="462" w:hanging="462"/>
              <w:rPr>
                <w:rFonts w:ascii="Calibri" w:hAnsi="Calibri"/>
                <w:b/>
                <w:color w:val="F2F2F2" w:themeColor="background1" w:themeShade="F2"/>
                <w:sz w:val="20"/>
                <w:szCs w:val="20"/>
              </w:rPr>
            </w:pPr>
            <w:r w:rsidRPr="003F3088">
              <w:rPr>
                <w:rFonts w:ascii="Calibri" w:hAnsi="Calibri"/>
                <w:b/>
                <w:color w:val="F2F2F2" w:themeColor="background1" w:themeShade="F2"/>
                <w:sz w:val="20"/>
                <w:szCs w:val="20"/>
              </w:rPr>
              <w:t>Description</w:t>
            </w:r>
          </w:p>
        </w:tc>
      </w:tr>
      <w:tr w:rsidR="00C434B6" w:rsidRPr="003F3088" w14:paraId="7C4DD047" w14:textId="77777777" w:rsidTr="0005117B">
        <w:trPr>
          <w:cantSplit/>
          <w:trHeight w:val="155"/>
          <w:tblCellSpacing w:w="20" w:type="dxa"/>
        </w:trPr>
        <w:tc>
          <w:tcPr>
            <w:tcW w:w="1615" w:type="dxa"/>
            <w:shd w:val="clear" w:color="auto" w:fill="auto"/>
            <w:tcMar>
              <w:top w:w="0" w:type="dxa"/>
              <w:left w:w="0" w:type="dxa"/>
              <w:bottom w:w="0" w:type="dxa"/>
              <w:right w:w="0" w:type="dxa"/>
            </w:tcMar>
          </w:tcPr>
          <w:p w14:paraId="0659BAD0" w14:textId="393A510C" w:rsidR="00C434B6" w:rsidRPr="00025C00" w:rsidRDefault="00C434B6" w:rsidP="007E54FC">
            <w:pPr>
              <w:spacing w:after="80" w:line="276" w:lineRule="auto"/>
              <w:jc w:val="both"/>
              <w:rPr>
                <w:rFonts w:ascii="Calibri" w:hAnsi="Calibri"/>
                <w:sz w:val="20"/>
                <w:szCs w:val="20"/>
              </w:rPr>
            </w:pPr>
          </w:p>
        </w:tc>
        <w:tc>
          <w:tcPr>
            <w:tcW w:w="8180" w:type="dxa"/>
          </w:tcPr>
          <w:p w14:paraId="3B6066A0" w14:textId="50C552D4" w:rsidR="00C434B6" w:rsidRPr="00025C00" w:rsidRDefault="00F63FC3" w:rsidP="007E54FC">
            <w:pPr>
              <w:spacing w:after="80" w:line="276" w:lineRule="auto"/>
              <w:jc w:val="both"/>
              <w:rPr>
                <w:rFonts w:ascii="Calibri" w:hAnsi="Calibri"/>
                <w:sz w:val="20"/>
                <w:szCs w:val="20"/>
              </w:rPr>
            </w:pPr>
            <w:r>
              <w:rPr>
                <w:rFonts w:ascii="Calibri" w:hAnsi="Calibri"/>
                <w:sz w:val="20"/>
                <w:szCs w:val="20"/>
              </w:rPr>
              <w:t>Phone</w:t>
            </w:r>
          </w:p>
        </w:tc>
      </w:tr>
      <w:tr w:rsidR="00C434B6" w:rsidRPr="003F3088" w14:paraId="647C6D50" w14:textId="77777777" w:rsidTr="0005117B">
        <w:trPr>
          <w:cantSplit/>
          <w:trHeight w:val="350"/>
          <w:tblCellSpacing w:w="20" w:type="dxa"/>
        </w:trPr>
        <w:tc>
          <w:tcPr>
            <w:tcW w:w="1615" w:type="dxa"/>
            <w:shd w:val="clear" w:color="auto" w:fill="auto"/>
            <w:tcMar>
              <w:top w:w="0" w:type="dxa"/>
              <w:left w:w="0" w:type="dxa"/>
              <w:bottom w:w="0" w:type="dxa"/>
              <w:right w:w="0" w:type="dxa"/>
            </w:tcMar>
          </w:tcPr>
          <w:p w14:paraId="503C30EC" w14:textId="0D440989" w:rsidR="00C434B6" w:rsidRPr="003F3088" w:rsidRDefault="00C434B6" w:rsidP="007E54FC">
            <w:pPr>
              <w:spacing w:after="80" w:line="276" w:lineRule="auto"/>
              <w:jc w:val="both"/>
              <w:rPr>
                <w:rFonts w:ascii="Calibri" w:hAnsi="Calibri"/>
                <w:sz w:val="20"/>
                <w:szCs w:val="20"/>
              </w:rPr>
            </w:pPr>
          </w:p>
        </w:tc>
        <w:tc>
          <w:tcPr>
            <w:tcW w:w="8180" w:type="dxa"/>
          </w:tcPr>
          <w:p w14:paraId="302DB4C3" w14:textId="17A4F351" w:rsidR="00C434B6" w:rsidRPr="003F3088" w:rsidRDefault="008556B9" w:rsidP="007E54FC">
            <w:pPr>
              <w:spacing w:after="80" w:line="276" w:lineRule="auto"/>
              <w:jc w:val="both"/>
              <w:rPr>
                <w:rFonts w:ascii="Calibri" w:hAnsi="Calibri"/>
                <w:sz w:val="20"/>
                <w:szCs w:val="20"/>
              </w:rPr>
            </w:pPr>
            <w:r>
              <w:rPr>
                <w:rFonts w:ascii="Calibri" w:hAnsi="Calibri"/>
                <w:sz w:val="20"/>
                <w:szCs w:val="20"/>
              </w:rPr>
              <w:t>Exam table</w:t>
            </w:r>
          </w:p>
        </w:tc>
      </w:tr>
      <w:tr w:rsidR="00C434B6" w:rsidRPr="003F3088" w14:paraId="667A53A7" w14:textId="77777777" w:rsidTr="0005117B">
        <w:trPr>
          <w:cantSplit/>
          <w:trHeight w:val="350"/>
          <w:tblCellSpacing w:w="20" w:type="dxa"/>
        </w:trPr>
        <w:tc>
          <w:tcPr>
            <w:tcW w:w="1615" w:type="dxa"/>
            <w:shd w:val="clear" w:color="auto" w:fill="auto"/>
            <w:tcMar>
              <w:top w:w="0" w:type="dxa"/>
              <w:left w:w="0" w:type="dxa"/>
              <w:bottom w:w="0" w:type="dxa"/>
              <w:right w:w="0" w:type="dxa"/>
            </w:tcMar>
          </w:tcPr>
          <w:p w14:paraId="147A730D" w14:textId="062E8DE3" w:rsidR="00C434B6" w:rsidRPr="003F3088" w:rsidRDefault="00C434B6" w:rsidP="007E54FC">
            <w:pPr>
              <w:spacing w:after="80" w:line="276" w:lineRule="auto"/>
              <w:jc w:val="both"/>
              <w:rPr>
                <w:rFonts w:ascii="Calibri" w:hAnsi="Calibri"/>
                <w:sz w:val="20"/>
                <w:szCs w:val="20"/>
              </w:rPr>
            </w:pPr>
          </w:p>
        </w:tc>
        <w:tc>
          <w:tcPr>
            <w:tcW w:w="8180" w:type="dxa"/>
          </w:tcPr>
          <w:p w14:paraId="389C7D29" w14:textId="3B076933" w:rsidR="00C434B6" w:rsidRPr="003F3088" w:rsidRDefault="008556B9" w:rsidP="007E54FC">
            <w:pPr>
              <w:spacing w:after="80" w:line="276" w:lineRule="auto"/>
              <w:jc w:val="both"/>
              <w:rPr>
                <w:rFonts w:ascii="Calibri" w:hAnsi="Calibri" w:cs="Arial"/>
                <w:sz w:val="20"/>
                <w:szCs w:val="20"/>
                <w:lang w:eastAsia="ko-KR"/>
              </w:rPr>
            </w:pPr>
            <w:r>
              <w:rPr>
                <w:rFonts w:ascii="Calibri" w:hAnsi="Calibri" w:cs="Arial"/>
                <w:sz w:val="20"/>
                <w:szCs w:val="20"/>
                <w:lang w:eastAsia="ko-KR"/>
              </w:rPr>
              <w:t>Computer</w:t>
            </w:r>
          </w:p>
        </w:tc>
      </w:tr>
      <w:tr w:rsidR="00C434B6" w:rsidRPr="003F3088" w14:paraId="53AC2C01" w14:textId="77777777" w:rsidTr="0005117B">
        <w:trPr>
          <w:cantSplit/>
          <w:trHeight w:val="350"/>
          <w:tblCellSpacing w:w="20" w:type="dxa"/>
        </w:trPr>
        <w:tc>
          <w:tcPr>
            <w:tcW w:w="1615" w:type="dxa"/>
            <w:shd w:val="clear" w:color="auto" w:fill="auto"/>
            <w:tcMar>
              <w:top w:w="0" w:type="dxa"/>
              <w:left w:w="0" w:type="dxa"/>
              <w:bottom w:w="0" w:type="dxa"/>
              <w:right w:w="0" w:type="dxa"/>
            </w:tcMar>
          </w:tcPr>
          <w:p w14:paraId="7DE80BA0" w14:textId="4305EB05" w:rsidR="00C434B6" w:rsidRPr="003F3088" w:rsidRDefault="00C434B6" w:rsidP="007E54FC">
            <w:pPr>
              <w:spacing w:after="80" w:line="276" w:lineRule="auto"/>
              <w:jc w:val="both"/>
              <w:rPr>
                <w:rFonts w:ascii="Calibri" w:hAnsi="Calibri"/>
                <w:sz w:val="20"/>
                <w:szCs w:val="20"/>
              </w:rPr>
            </w:pPr>
          </w:p>
        </w:tc>
        <w:tc>
          <w:tcPr>
            <w:tcW w:w="8180" w:type="dxa"/>
          </w:tcPr>
          <w:p w14:paraId="4A12F0C9" w14:textId="3A2C85EC" w:rsidR="00C434B6" w:rsidRPr="003F3088" w:rsidRDefault="00F63FC3" w:rsidP="007E54FC">
            <w:pPr>
              <w:spacing w:after="80" w:line="276" w:lineRule="auto"/>
              <w:jc w:val="both"/>
              <w:rPr>
                <w:rFonts w:ascii="Calibri" w:hAnsi="Calibri" w:cs="Arial"/>
                <w:sz w:val="20"/>
                <w:szCs w:val="20"/>
                <w:lang w:eastAsia="ko-KR"/>
              </w:rPr>
            </w:pPr>
            <w:r>
              <w:rPr>
                <w:rFonts w:ascii="Calibri" w:hAnsi="Calibri" w:cs="Arial"/>
                <w:sz w:val="20"/>
                <w:szCs w:val="20"/>
                <w:lang w:eastAsia="ko-KR"/>
              </w:rPr>
              <w:t>Prescription book</w:t>
            </w:r>
          </w:p>
        </w:tc>
      </w:tr>
      <w:tr w:rsidR="00C434B6" w:rsidRPr="003F3088" w14:paraId="77FB8E0A" w14:textId="77777777" w:rsidTr="0005117B">
        <w:trPr>
          <w:cantSplit/>
          <w:trHeight w:val="350"/>
          <w:tblCellSpacing w:w="20" w:type="dxa"/>
        </w:trPr>
        <w:tc>
          <w:tcPr>
            <w:tcW w:w="1615" w:type="dxa"/>
            <w:shd w:val="clear" w:color="auto" w:fill="auto"/>
            <w:tcMar>
              <w:top w:w="0" w:type="dxa"/>
              <w:left w:w="0" w:type="dxa"/>
              <w:bottom w:w="0" w:type="dxa"/>
              <w:right w:w="0" w:type="dxa"/>
            </w:tcMar>
          </w:tcPr>
          <w:p w14:paraId="743583CE" w14:textId="77777777" w:rsidR="00C434B6" w:rsidRPr="003F3088" w:rsidRDefault="00C434B6" w:rsidP="007E54FC">
            <w:pPr>
              <w:spacing w:after="80" w:line="276" w:lineRule="auto"/>
              <w:jc w:val="both"/>
              <w:rPr>
                <w:rFonts w:ascii="Calibri" w:hAnsi="Calibri"/>
                <w:sz w:val="20"/>
                <w:szCs w:val="20"/>
              </w:rPr>
            </w:pPr>
          </w:p>
        </w:tc>
        <w:tc>
          <w:tcPr>
            <w:tcW w:w="8180" w:type="dxa"/>
          </w:tcPr>
          <w:p w14:paraId="440E69BF" w14:textId="7DB63BB9" w:rsidR="00C434B6" w:rsidRPr="003F3088" w:rsidRDefault="00F63FC3" w:rsidP="007E54FC">
            <w:pPr>
              <w:spacing w:after="80" w:line="276" w:lineRule="auto"/>
              <w:jc w:val="both"/>
              <w:rPr>
                <w:rFonts w:ascii="Calibri" w:hAnsi="Calibri" w:cs="Arial"/>
                <w:sz w:val="20"/>
                <w:szCs w:val="20"/>
                <w:lang w:eastAsia="ko-KR"/>
              </w:rPr>
            </w:pPr>
            <w:r>
              <w:rPr>
                <w:rFonts w:ascii="Calibri" w:hAnsi="Calibri" w:cs="Arial"/>
                <w:sz w:val="20"/>
                <w:szCs w:val="20"/>
                <w:lang w:eastAsia="ko-KR"/>
              </w:rPr>
              <w:t>Blanket</w:t>
            </w:r>
          </w:p>
        </w:tc>
      </w:tr>
      <w:tr w:rsidR="00C434B6" w:rsidRPr="003F3088" w14:paraId="1B24B6AE" w14:textId="77777777" w:rsidTr="0005117B">
        <w:trPr>
          <w:cantSplit/>
          <w:trHeight w:val="350"/>
          <w:tblCellSpacing w:w="20" w:type="dxa"/>
        </w:trPr>
        <w:tc>
          <w:tcPr>
            <w:tcW w:w="1615" w:type="dxa"/>
            <w:shd w:val="clear" w:color="auto" w:fill="auto"/>
            <w:tcMar>
              <w:top w:w="0" w:type="dxa"/>
              <w:left w:w="0" w:type="dxa"/>
              <w:bottom w:w="0" w:type="dxa"/>
              <w:right w:w="0" w:type="dxa"/>
            </w:tcMar>
          </w:tcPr>
          <w:p w14:paraId="088504AE" w14:textId="77777777" w:rsidR="00C434B6" w:rsidRPr="003F3088" w:rsidRDefault="00C434B6" w:rsidP="007E54FC">
            <w:pPr>
              <w:spacing w:after="80" w:line="276" w:lineRule="auto"/>
              <w:jc w:val="both"/>
              <w:rPr>
                <w:rFonts w:ascii="Calibri" w:hAnsi="Calibri"/>
                <w:sz w:val="20"/>
                <w:szCs w:val="20"/>
              </w:rPr>
            </w:pPr>
          </w:p>
        </w:tc>
        <w:tc>
          <w:tcPr>
            <w:tcW w:w="8180" w:type="dxa"/>
          </w:tcPr>
          <w:p w14:paraId="7211422D" w14:textId="24FFC776" w:rsidR="00C434B6" w:rsidRPr="003F3088" w:rsidRDefault="008556B9" w:rsidP="007E54FC">
            <w:pPr>
              <w:spacing w:after="80" w:line="276" w:lineRule="auto"/>
              <w:jc w:val="both"/>
              <w:rPr>
                <w:rFonts w:ascii="Calibri" w:hAnsi="Calibri"/>
                <w:sz w:val="20"/>
                <w:szCs w:val="20"/>
              </w:rPr>
            </w:pPr>
            <w:r>
              <w:rPr>
                <w:rFonts w:ascii="Calibri" w:hAnsi="Calibri"/>
                <w:sz w:val="20"/>
                <w:szCs w:val="20"/>
              </w:rPr>
              <w:t>Portable O2</w:t>
            </w:r>
          </w:p>
        </w:tc>
      </w:tr>
      <w:tr w:rsidR="00C434B6" w:rsidRPr="003F3088" w14:paraId="5062FD11" w14:textId="77777777" w:rsidTr="008556B9">
        <w:trPr>
          <w:cantSplit/>
          <w:trHeight w:val="83"/>
          <w:tblCellSpacing w:w="20" w:type="dxa"/>
        </w:trPr>
        <w:tc>
          <w:tcPr>
            <w:tcW w:w="1615" w:type="dxa"/>
            <w:shd w:val="clear" w:color="auto" w:fill="auto"/>
            <w:tcMar>
              <w:top w:w="0" w:type="dxa"/>
              <w:left w:w="0" w:type="dxa"/>
              <w:bottom w:w="0" w:type="dxa"/>
              <w:right w:w="0" w:type="dxa"/>
            </w:tcMar>
          </w:tcPr>
          <w:p w14:paraId="6A80EE46" w14:textId="77777777" w:rsidR="00C434B6" w:rsidRPr="003F3088" w:rsidRDefault="00C434B6" w:rsidP="007E54FC">
            <w:pPr>
              <w:spacing w:after="80" w:line="276" w:lineRule="auto"/>
              <w:jc w:val="both"/>
              <w:rPr>
                <w:rFonts w:ascii="Calibri" w:hAnsi="Calibri"/>
                <w:sz w:val="20"/>
                <w:szCs w:val="20"/>
              </w:rPr>
            </w:pPr>
          </w:p>
        </w:tc>
        <w:tc>
          <w:tcPr>
            <w:tcW w:w="8180" w:type="dxa"/>
          </w:tcPr>
          <w:p w14:paraId="6F41F50E" w14:textId="76F9B881" w:rsidR="00C434B6" w:rsidRPr="003F3088" w:rsidRDefault="008556B9" w:rsidP="007E54FC">
            <w:pPr>
              <w:spacing w:after="80" w:line="276" w:lineRule="auto"/>
              <w:jc w:val="both"/>
              <w:rPr>
                <w:rFonts w:ascii="Calibri" w:hAnsi="Calibri"/>
                <w:sz w:val="20"/>
                <w:szCs w:val="20"/>
              </w:rPr>
            </w:pPr>
            <w:r>
              <w:rPr>
                <w:rFonts w:ascii="Calibri" w:hAnsi="Calibri"/>
                <w:sz w:val="20"/>
                <w:szCs w:val="20"/>
              </w:rPr>
              <w:t>Wheel chair</w:t>
            </w:r>
          </w:p>
        </w:tc>
      </w:tr>
      <w:tr w:rsidR="00C434B6" w:rsidRPr="003F3088" w14:paraId="5FA8C9DB" w14:textId="77777777" w:rsidTr="0005117B">
        <w:trPr>
          <w:cantSplit/>
          <w:trHeight w:val="480"/>
          <w:tblCellSpacing w:w="20" w:type="dxa"/>
        </w:trPr>
        <w:tc>
          <w:tcPr>
            <w:tcW w:w="1615" w:type="dxa"/>
            <w:shd w:val="clear" w:color="auto" w:fill="auto"/>
            <w:tcMar>
              <w:top w:w="0" w:type="dxa"/>
              <w:left w:w="0" w:type="dxa"/>
              <w:bottom w:w="0" w:type="dxa"/>
              <w:right w:w="0" w:type="dxa"/>
            </w:tcMar>
          </w:tcPr>
          <w:p w14:paraId="00934D12" w14:textId="77777777" w:rsidR="00C434B6" w:rsidRPr="003F3088" w:rsidRDefault="00C434B6" w:rsidP="007E54FC">
            <w:pPr>
              <w:spacing w:after="80" w:line="276" w:lineRule="auto"/>
              <w:jc w:val="both"/>
              <w:rPr>
                <w:rFonts w:ascii="Calibri" w:hAnsi="Calibri"/>
                <w:sz w:val="20"/>
                <w:szCs w:val="20"/>
              </w:rPr>
            </w:pPr>
          </w:p>
        </w:tc>
        <w:tc>
          <w:tcPr>
            <w:tcW w:w="8180" w:type="dxa"/>
          </w:tcPr>
          <w:p w14:paraId="2E00617D" w14:textId="48D7F295" w:rsidR="00C434B6" w:rsidRPr="003F3088" w:rsidRDefault="008556B9" w:rsidP="007E54FC">
            <w:pPr>
              <w:spacing w:after="80" w:line="276" w:lineRule="auto"/>
              <w:jc w:val="both"/>
              <w:rPr>
                <w:rFonts w:ascii="Calibri" w:hAnsi="Calibri"/>
                <w:sz w:val="20"/>
                <w:szCs w:val="20"/>
              </w:rPr>
            </w:pPr>
            <w:r>
              <w:rPr>
                <w:rFonts w:ascii="Calibri" w:hAnsi="Calibri"/>
                <w:sz w:val="20"/>
                <w:szCs w:val="20"/>
              </w:rPr>
              <w:t>Thermometers</w:t>
            </w:r>
          </w:p>
        </w:tc>
      </w:tr>
      <w:tr w:rsidR="00F63FC3" w:rsidRPr="003F3088" w14:paraId="1AD15E8E" w14:textId="77777777" w:rsidTr="0005117B">
        <w:trPr>
          <w:cantSplit/>
          <w:trHeight w:val="480"/>
          <w:tblCellSpacing w:w="20" w:type="dxa"/>
        </w:trPr>
        <w:tc>
          <w:tcPr>
            <w:tcW w:w="1615" w:type="dxa"/>
            <w:shd w:val="clear" w:color="auto" w:fill="auto"/>
            <w:tcMar>
              <w:top w:w="0" w:type="dxa"/>
              <w:left w:w="0" w:type="dxa"/>
              <w:bottom w:w="0" w:type="dxa"/>
              <w:right w:w="0" w:type="dxa"/>
            </w:tcMar>
          </w:tcPr>
          <w:p w14:paraId="09DB0305" w14:textId="77777777" w:rsidR="00F63FC3" w:rsidRPr="003F3088" w:rsidRDefault="00F63FC3" w:rsidP="007E54FC">
            <w:pPr>
              <w:spacing w:after="80" w:line="276" w:lineRule="auto"/>
              <w:jc w:val="both"/>
              <w:rPr>
                <w:rFonts w:ascii="Calibri" w:hAnsi="Calibri"/>
                <w:sz w:val="20"/>
                <w:szCs w:val="20"/>
              </w:rPr>
            </w:pPr>
          </w:p>
        </w:tc>
        <w:tc>
          <w:tcPr>
            <w:tcW w:w="8180" w:type="dxa"/>
          </w:tcPr>
          <w:p w14:paraId="320F94EF" w14:textId="6D253D3B" w:rsidR="00F63FC3" w:rsidRDefault="00F63FC3" w:rsidP="007E54FC">
            <w:pPr>
              <w:spacing w:after="80" w:line="276" w:lineRule="auto"/>
              <w:jc w:val="both"/>
              <w:rPr>
                <w:rFonts w:ascii="Calibri" w:hAnsi="Calibri"/>
                <w:sz w:val="20"/>
                <w:szCs w:val="20"/>
              </w:rPr>
            </w:pPr>
            <w:r>
              <w:rPr>
                <w:rFonts w:ascii="Calibri" w:hAnsi="Calibri"/>
                <w:sz w:val="20"/>
                <w:szCs w:val="20"/>
              </w:rPr>
              <w:t>Sanitizing material</w:t>
            </w:r>
          </w:p>
        </w:tc>
      </w:tr>
    </w:tbl>
    <w:p w14:paraId="6EBAE348" w14:textId="77777777" w:rsidR="00F63FC3" w:rsidRDefault="00F63FC3" w:rsidP="007E54FC">
      <w:pPr>
        <w:pStyle w:val="Heading2"/>
        <w:spacing w:line="276" w:lineRule="auto"/>
        <w:rPr>
          <w:rFonts w:ascii="Calibri" w:hAnsi="Calibri"/>
          <w:sz w:val="28"/>
        </w:rPr>
      </w:pPr>
      <w:bookmarkStart w:id="17" w:name="_Toc282430525"/>
      <w:bookmarkStart w:id="18" w:name="_Toc282430674"/>
    </w:p>
    <w:p w14:paraId="405C2B9F" w14:textId="77777777" w:rsidR="00F63FC3" w:rsidRDefault="00F63FC3" w:rsidP="007E54FC">
      <w:pPr>
        <w:spacing w:line="276" w:lineRule="auto"/>
        <w:rPr>
          <w:rFonts w:ascii="Calibri" w:eastAsiaTheme="majorEastAsia" w:hAnsi="Calibri" w:cstheme="majorBidi"/>
          <w:b/>
          <w:bCs/>
          <w:color w:val="93A299" w:themeColor="accent1"/>
          <w:sz w:val="28"/>
          <w:szCs w:val="26"/>
        </w:rPr>
      </w:pPr>
      <w:r>
        <w:rPr>
          <w:rFonts w:ascii="Calibri" w:hAnsi="Calibri"/>
          <w:sz w:val="28"/>
        </w:rPr>
        <w:br w:type="page"/>
      </w:r>
    </w:p>
    <w:p w14:paraId="610874AA" w14:textId="12AE360C" w:rsidR="00664440" w:rsidRPr="005E021C" w:rsidRDefault="00664440" w:rsidP="007E54FC">
      <w:pPr>
        <w:pStyle w:val="Heading2"/>
        <w:spacing w:line="276" w:lineRule="auto"/>
        <w:rPr>
          <w:rFonts w:ascii="Calibri" w:hAnsi="Calibri"/>
          <w:sz w:val="28"/>
        </w:rPr>
      </w:pPr>
      <w:bookmarkStart w:id="19" w:name="_Toc292451339"/>
      <w:r w:rsidRPr="005E021C">
        <w:rPr>
          <w:rFonts w:ascii="Calibri" w:hAnsi="Calibri"/>
          <w:sz w:val="28"/>
        </w:rPr>
        <w:lastRenderedPageBreak/>
        <w:t>Vendors/Resources Call List</w:t>
      </w:r>
      <w:bookmarkEnd w:id="17"/>
      <w:bookmarkEnd w:id="18"/>
      <w:bookmarkEnd w:id="19"/>
    </w:p>
    <w:p w14:paraId="1C70817D" w14:textId="77777777" w:rsidR="00664440" w:rsidRPr="005D5772" w:rsidRDefault="00664440" w:rsidP="007E54FC">
      <w:pPr>
        <w:spacing w:line="276" w:lineRule="auto"/>
        <w:rPr>
          <w:rFonts w:asciiTheme="majorHAnsi" w:hAnsiTheme="majorHAnsi"/>
        </w:rPr>
      </w:pPr>
    </w:p>
    <w:tbl>
      <w:tblPr>
        <w:tblW w:w="9365" w:type="dxa"/>
        <w:tblInd w:w="40" w:type="dxa"/>
        <w:tblBorders>
          <w:top w:val="single" w:sz="4" w:space="0" w:color="525252"/>
          <w:left w:val="single" w:sz="4" w:space="0" w:color="525252"/>
          <w:bottom w:val="single" w:sz="4" w:space="0" w:color="525252"/>
          <w:right w:val="single" w:sz="4" w:space="0" w:color="525252"/>
          <w:insideH w:val="single" w:sz="4" w:space="0" w:color="525252"/>
          <w:insideV w:val="single" w:sz="4" w:space="0" w:color="525252"/>
        </w:tblBorders>
        <w:tblLayout w:type="fixed"/>
        <w:tblLook w:val="0000" w:firstRow="0" w:lastRow="0" w:firstColumn="0" w:lastColumn="0" w:noHBand="0" w:noVBand="0"/>
      </w:tblPr>
      <w:tblGrid>
        <w:gridCol w:w="2255"/>
        <w:gridCol w:w="2070"/>
        <w:gridCol w:w="1890"/>
        <w:gridCol w:w="3150"/>
      </w:tblGrid>
      <w:tr w:rsidR="00664440" w:rsidRPr="00664440" w14:paraId="592B1A93" w14:textId="77777777" w:rsidTr="00F2312E">
        <w:trPr>
          <w:cantSplit/>
          <w:trHeight w:val="540"/>
          <w:tblHeader/>
        </w:trPr>
        <w:tc>
          <w:tcPr>
            <w:tcW w:w="2255" w:type="dxa"/>
            <w:shd w:val="clear" w:color="auto" w:fill="8B8B8B"/>
            <w:tcMar>
              <w:top w:w="40" w:type="dxa"/>
              <w:left w:w="40" w:type="dxa"/>
              <w:bottom w:w="40" w:type="dxa"/>
              <w:right w:w="40" w:type="dxa"/>
            </w:tcMar>
          </w:tcPr>
          <w:p w14:paraId="2324692F" w14:textId="77777777" w:rsidR="00664440" w:rsidRPr="00664440" w:rsidRDefault="00664440" w:rsidP="007E54FC">
            <w:pPr>
              <w:pStyle w:val="Heading3"/>
              <w:spacing w:before="120" w:after="120" w:line="276" w:lineRule="auto"/>
              <w:jc w:val="center"/>
              <w:rPr>
                <w:rFonts w:ascii="Calibri" w:hAnsi="Calibri"/>
                <w:b w:val="0"/>
                <w:color w:val="FFFFFF" w:themeColor="background1"/>
              </w:rPr>
            </w:pPr>
            <w:bookmarkStart w:id="20" w:name="_Toc282430526"/>
            <w:r w:rsidRPr="00664440">
              <w:rPr>
                <w:rFonts w:ascii="Calibri" w:hAnsi="Calibri"/>
                <w:color w:val="FFFFFF" w:themeColor="background1"/>
              </w:rPr>
              <w:t>Company</w:t>
            </w:r>
            <w:bookmarkEnd w:id="20"/>
          </w:p>
        </w:tc>
        <w:tc>
          <w:tcPr>
            <w:tcW w:w="2070" w:type="dxa"/>
            <w:shd w:val="clear" w:color="auto" w:fill="8B8B8B"/>
            <w:tcMar>
              <w:top w:w="40" w:type="dxa"/>
              <w:left w:w="40" w:type="dxa"/>
              <w:bottom w:w="40" w:type="dxa"/>
              <w:right w:w="40" w:type="dxa"/>
            </w:tcMar>
          </w:tcPr>
          <w:p w14:paraId="46E40292" w14:textId="77777777" w:rsidR="00664440" w:rsidRPr="00664440" w:rsidRDefault="00664440" w:rsidP="007E54FC">
            <w:pPr>
              <w:pStyle w:val="Heading3"/>
              <w:spacing w:before="120" w:after="120" w:line="276" w:lineRule="auto"/>
              <w:jc w:val="center"/>
              <w:rPr>
                <w:rFonts w:ascii="Calibri" w:hAnsi="Calibri"/>
                <w:b w:val="0"/>
                <w:color w:val="FFFFFF" w:themeColor="background1"/>
              </w:rPr>
            </w:pPr>
            <w:bookmarkStart w:id="21" w:name="_Toc282430527"/>
            <w:r w:rsidRPr="00664440">
              <w:rPr>
                <w:rFonts w:ascii="Calibri" w:hAnsi="Calibri"/>
                <w:color w:val="FFFFFF" w:themeColor="background1"/>
              </w:rPr>
              <w:t>Point of Contact</w:t>
            </w:r>
            <w:bookmarkEnd w:id="21"/>
          </w:p>
        </w:tc>
        <w:tc>
          <w:tcPr>
            <w:tcW w:w="1890" w:type="dxa"/>
            <w:shd w:val="clear" w:color="auto" w:fill="8B8B8B"/>
            <w:tcMar>
              <w:top w:w="40" w:type="dxa"/>
              <w:left w:w="40" w:type="dxa"/>
              <w:bottom w:w="40" w:type="dxa"/>
              <w:right w:w="40" w:type="dxa"/>
            </w:tcMar>
          </w:tcPr>
          <w:p w14:paraId="3443745B" w14:textId="77777777" w:rsidR="00664440" w:rsidRPr="00664440" w:rsidRDefault="00664440" w:rsidP="007E54FC">
            <w:pPr>
              <w:pStyle w:val="Heading3"/>
              <w:spacing w:before="120" w:after="120" w:line="276" w:lineRule="auto"/>
              <w:jc w:val="center"/>
              <w:rPr>
                <w:rFonts w:ascii="Calibri" w:hAnsi="Calibri"/>
                <w:b w:val="0"/>
                <w:color w:val="FFFFFF" w:themeColor="background1"/>
              </w:rPr>
            </w:pPr>
            <w:bookmarkStart w:id="22" w:name="_Toc282430528"/>
            <w:r w:rsidRPr="00664440">
              <w:rPr>
                <w:rFonts w:ascii="Calibri" w:hAnsi="Calibri"/>
                <w:color w:val="FFFFFF" w:themeColor="background1"/>
              </w:rPr>
              <w:t>Phone Number</w:t>
            </w:r>
            <w:bookmarkEnd w:id="22"/>
          </w:p>
        </w:tc>
        <w:tc>
          <w:tcPr>
            <w:tcW w:w="3150" w:type="dxa"/>
            <w:shd w:val="clear" w:color="auto" w:fill="8B8B8B"/>
            <w:tcMar>
              <w:top w:w="40" w:type="dxa"/>
              <w:left w:w="40" w:type="dxa"/>
              <w:bottom w:w="40" w:type="dxa"/>
              <w:right w:w="40" w:type="dxa"/>
            </w:tcMar>
          </w:tcPr>
          <w:p w14:paraId="1AD38E51" w14:textId="77777777" w:rsidR="00664440" w:rsidRPr="00664440" w:rsidRDefault="00664440" w:rsidP="007E54FC">
            <w:pPr>
              <w:pStyle w:val="Heading3"/>
              <w:spacing w:before="0" w:after="120" w:line="276" w:lineRule="auto"/>
              <w:jc w:val="center"/>
              <w:rPr>
                <w:rFonts w:ascii="Calibri" w:hAnsi="Calibri"/>
                <w:b w:val="0"/>
                <w:color w:val="FFFFFF" w:themeColor="background1"/>
              </w:rPr>
            </w:pPr>
            <w:bookmarkStart w:id="23" w:name="_Toc282430529"/>
            <w:proofErr w:type="gramStart"/>
            <w:r w:rsidRPr="00664440">
              <w:rPr>
                <w:rFonts w:ascii="Calibri" w:hAnsi="Calibri"/>
                <w:color w:val="FFFFFF" w:themeColor="background1"/>
              </w:rPr>
              <w:t>Emergency contract in place?</w:t>
            </w:r>
            <w:bookmarkEnd w:id="23"/>
            <w:proofErr w:type="gramEnd"/>
            <w:r w:rsidRPr="00664440">
              <w:rPr>
                <w:rFonts w:ascii="Calibri" w:hAnsi="Calibri"/>
                <w:color w:val="FFFFFF" w:themeColor="background1"/>
              </w:rPr>
              <w:t xml:space="preserve"> </w:t>
            </w:r>
          </w:p>
          <w:p w14:paraId="4107894D" w14:textId="77777777" w:rsidR="00664440" w:rsidRPr="00664440" w:rsidRDefault="00664440" w:rsidP="007E54FC">
            <w:pPr>
              <w:pStyle w:val="Heading3"/>
              <w:spacing w:before="0" w:after="120" w:line="276" w:lineRule="auto"/>
              <w:jc w:val="center"/>
              <w:rPr>
                <w:rFonts w:ascii="Calibri" w:hAnsi="Calibri"/>
                <w:b w:val="0"/>
                <w:color w:val="FFFFFF" w:themeColor="background1"/>
              </w:rPr>
            </w:pPr>
            <w:bookmarkStart w:id="24" w:name="_Toc282430530"/>
            <w:r w:rsidRPr="00664440">
              <w:rPr>
                <w:rFonts w:ascii="Calibri" w:hAnsi="Calibri"/>
                <w:color w:val="FFFFFF" w:themeColor="background1"/>
              </w:rPr>
              <w:t>Y/N</w:t>
            </w:r>
            <w:bookmarkEnd w:id="24"/>
          </w:p>
        </w:tc>
      </w:tr>
      <w:tr w:rsidR="00664440" w:rsidRPr="00664440" w14:paraId="6DC3D557" w14:textId="77777777" w:rsidTr="00F2312E">
        <w:trPr>
          <w:cantSplit/>
          <w:trHeight w:val="230"/>
        </w:trPr>
        <w:tc>
          <w:tcPr>
            <w:tcW w:w="2255" w:type="dxa"/>
            <w:shd w:val="clear" w:color="auto" w:fill="auto"/>
            <w:tcMar>
              <w:top w:w="40" w:type="dxa"/>
              <w:left w:w="40" w:type="dxa"/>
              <w:bottom w:w="40" w:type="dxa"/>
              <w:right w:w="40" w:type="dxa"/>
            </w:tcMar>
          </w:tcPr>
          <w:p w14:paraId="65A75DCE" w14:textId="77777777" w:rsidR="00664440" w:rsidRPr="00664440" w:rsidRDefault="00664440" w:rsidP="007E54FC">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60C690F5" w14:textId="77777777" w:rsidR="00664440" w:rsidRPr="00664440" w:rsidRDefault="00664440" w:rsidP="007E54FC">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3CB40123" w14:textId="77777777" w:rsidR="00664440" w:rsidRPr="00664440" w:rsidRDefault="00664440" w:rsidP="007E54FC">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609C7866" w14:textId="77777777" w:rsidR="00664440" w:rsidRPr="00664440" w:rsidRDefault="00664440" w:rsidP="007E54FC">
            <w:pPr>
              <w:pStyle w:val="Body"/>
              <w:spacing w:line="276" w:lineRule="auto"/>
              <w:rPr>
                <w:rFonts w:ascii="Calibri" w:hAnsi="Calibri"/>
                <w:sz w:val="22"/>
                <w:szCs w:val="22"/>
              </w:rPr>
            </w:pPr>
          </w:p>
        </w:tc>
      </w:tr>
      <w:tr w:rsidR="00664440" w:rsidRPr="00664440" w14:paraId="3DCA78ED" w14:textId="77777777" w:rsidTr="00F2312E">
        <w:trPr>
          <w:cantSplit/>
          <w:trHeight w:val="240"/>
        </w:trPr>
        <w:tc>
          <w:tcPr>
            <w:tcW w:w="2255" w:type="dxa"/>
            <w:shd w:val="clear" w:color="auto" w:fill="auto"/>
            <w:tcMar>
              <w:top w:w="40" w:type="dxa"/>
              <w:left w:w="40" w:type="dxa"/>
              <w:bottom w:w="40" w:type="dxa"/>
              <w:right w:w="40" w:type="dxa"/>
            </w:tcMar>
          </w:tcPr>
          <w:p w14:paraId="0CDC6737" w14:textId="77777777" w:rsidR="00664440" w:rsidRPr="00664440" w:rsidRDefault="00664440" w:rsidP="007E54FC">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7E705F26" w14:textId="77777777" w:rsidR="00664440" w:rsidRPr="00664440" w:rsidRDefault="00664440" w:rsidP="007E54FC">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37FF4185" w14:textId="77777777" w:rsidR="00664440" w:rsidRPr="00664440" w:rsidRDefault="00664440" w:rsidP="007E54FC">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568169F3" w14:textId="77777777" w:rsidR="00664440" w:rsidRPr="00664440" w:rsidRDefault="00664440" w:rsidP="007E54FC">
            <w:pPr>
              <w:pStyle w:val="Body"/>
              <w:spacing w:line="276" w:lineRule="auto"/>
              <w:rPr>
                <w:rFonts w:ascii="Calibri" w:hAnsi="Calibri"/>
                <w:sz w:val="22"/>
                <w:szCs w:val="22"/>
              </w:rPr>
            </w:pPr>
          </w:p>
        </w:tc>
      </w:tr>
      <w:tr w:rsidR="00664440" w:rsidRPr="00664440" w14:paraId="739E732F" w14:textId="77777777" w:rsidTr="00F2312E">
        <w:trPr>
          <w:cantSplit/>
          <w:trHeight w:val="240"/>
        </w:trPr>
        <w:tc>
          <w:tcPr>
            <w:tcW w:w="2255" w:type="dxa"/>
            <w:shd w:val="clear" w:color="auto" w:fill="auto"/>
            <w:tcMar>
              <w:top w:w="40" w:type="dxa"/>
              <w:left w:w="40" w:type="dxa"/>
              <w:bottom w:w="40" w:type="dxa"/>
              <w:right w:w="40" w:type="dxa"/>
            </w:tcMar>
          </w:tcPr>
          <w:p w14:paraId="1B8DFA49" w14:textId="77777777" w:rsidR="00664440" w:rsidRPr="00664440" w:rsidRDefault="00664440" w:rsidP="007E54FC">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30C7825C" w14:textId="77777777" w:rsidR="00664440" w:rsidRPr="00664440" w:rsidRDefault="00664440" w:rsidP="007E54FC">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70E0D3F8" w14:textId="77777777" w:rsidR="00664440" w:rsidRPr="00664440" w:rsidRDefault="00664440" w:rsidP="007E54FC">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7C30B50B" w14:textId="77777777" w:rsidR="00664440" w:rsidRPr="00664440" w:rsidRDefault="00664440" w:rsidP="007E54FC">
            <w:pPr>
              <w:pStyle w:val="Body"/>
              <w:spacing w:line="276" w:lineRule="auto"/>
              <w:rPr>
                <w:rFonts w:ascii="Calibri" w:hAnsi="Calibri"/>
                <w:sz w:val="22"/>
                <w:szCs w:val="22"/>
              </w:rPr>
            </w:pPr>
          </w:p>
        </w:tc>
      </w:tr>
      <w:tr w:rsidR="00664440" w:rsidRPr="00664440" w14:paraId="1C51AB91" w14:textId="77777777" w:rsidTr="00F2312E">
        <w:trPr>
          <w:cantSplit/>
          <w:trHeight w:val="240"/>
        </w:trPr>
        <w:tc>
          <w:tcPr>
            <w:tcW w:w="2255" w:type="dxa"/>
            <w:shd w:val="clear" w:color="auto" w:fill="auto"/>
            <w:tcMar>
              <w:top w:w="40" w:type="dxa"/>
              <w:left w:w="40" w:type="dxa"/>
              <w:bottom w:w="40" w:type="dxa"/>
              <w:right w:w="40" w:type="dxa"/>
            </w:tcMar>
          </w:tcPr>
          <w:p w14:paraId="20B5CC96" w14:textId="77777777" w:rsidR="00664440" w:rsidRPr="00664440" w:rsidRDefault="00664440" w:rsidP="007E54FC">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7976495E" w14:textId="77777777" w:rsidR="00664440" w:rsidRPr="00664440" w:rsidRDefault="00664440" w:rsidP="007E54FC">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49E981CD" w14:textId="77777777" w:rsidR="00664440" w:rsidRPr="00664440" w:rsidRDefault="00664440" w:rsidP="007E54FC">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1E25699F" w14:textId="77777777" w:rsidR="00664440" w:rsidRPr="00664440" w:rsidRDefault="00664440" w:rsidP="007E54FC">
            <w:pPr>
              <w:pStyle w:val="Body"/>
              <w:spacing w:line="276" w:lineRule="auto"/>
              <w:rPr>
                <w:rFonts w:ascii="Calibri" w:hAnsi="Calibri"/>
                <w:sz w:val="22"/>
                <w:szCs w:val="22"/>
              </w:rPr>
            </w:pPr>
          </w:p>
        </w:tc>
      </w:tr>
      <w:tr w:rsidR="00664440" w:rsidRPr="00664440" w14:paraId="1252DB53" w14:textId="77777777" w:rsidTr="00F2312E">
        <w:trPr>
          <w:cantSplit/>
          <w:trHeight w:val="240"/>
        </w:trPr>
        <w:tc>
          <w:tcPr>
            <w:tcW w:w="2255" w:type="dxa"/>
            <w:shd w:val="clear" w:color="auto" w:fill="auto"/>
            <w:tcMar>
              <w:top w:w="40" w:type="dxa"/>
              <w:left w:w="40" w:type="dxa"/>
              <w:bottom w:w="40" w:type="dxa"/>
              <w:right w:w="40" w:type="dxa"/>
            </w:tcMar>
          </w:tcPr>
          <w:p w14:paraId="042F9300" w14:textId="77777777" w:rsidR="00664440" w:rsidRPr="00664440" w:rsidRDefault="00664440" w:rsidP="007E54FC">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302718C1" w14:textId="77777777" w:rsidR="00664440" w:rsidRPr="00664440" w:rsidRDefault="00664440" w:rsidP="007E54FC">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66ED6EF7" w14:textId="77777777" w:rsidR="00664440" w:rsidRPr="00664440" w:rsidRDefault="00664440" w:rsidP="007E54FC">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3DC6E52E" w14:textId="77777777" w:rsidR="00664440" w:rsidRPr="00664440" w:rsidRDefault="00664440" w:rsidP="007E54FC">
            <w:pPr>
              <w:pStyle w:val="Body"/>
              <w:spacing w:line="276" w:lineRule="auto"/>
              <w:rPr>
                <w:rFonts w:ascii="Calibri" w:hAnsi="Calibri"/>
                <w:sz w:val="22"/>
                <w:szCs w:val="22"/>
              </w:rPr>
            </w:pPr>
          </w:p>
        </w:tc>
      </w:tr>
      <w:tr w:rsidR="00664440" w:rsidRPr="00664440" w14:paraId="7F0AB5CC" w14:textId="77777777" w:rsidTr="00F2312E">
        <w:trPr>
          <w:cantSplit/>
          <w:trHeight w:val="240"/>
        </w:trPr>
        <w:tc>
          <w:tcPr>
            <w:tcW w:w="2255" w:type="dxa"/>
            <w:shd w:val="clear" w:color="auto" w:fill="auto"/>
            <w:tcMar>
              <w:top w:w="40" w:type="dxa"/>
              <w:left w:w="40" w:type="dxa"/>
              <w:bottom w:w="40" w:type="dxa"/>
              <w:right w:w="40" w:type="dxa"/>
            </w:tcMar>
          </w:tcPr>
          <w:p w14:paraId="0FB4A8D1" w14:textId="77777777" w:rsidR="00664440" w:rsidRPr="00664440" w:rsidRDefault="00664440" w:rsidP="007E54FC">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20BD0D1B" w14:textId="77777777" w:rsidR="00664440" w:rsidRPr="00664440" w:rsidRDefault="00664440" w:rsidP="007E54FC">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0FAC7A9C" w14:textId="77777777" w:rsidR="00664440" w:rsidRPr="00664440" w:rsidRDefault="00664440" w:rsidP="007E54FC">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66E8762E" w14:textId="77777777" w:rsidR="00664440" w:rsidRPr="00664440" w:rsidRDefault="00664440" w:rsidP="007E54FC">
            <w:pPr>
              <w:pStyle w:val="Body"/>
              <w:spacing w:line="276" w:lineRule="auto"/>
              <w:rPr>
                <w:rFonts w:ascii="Calibri" w:hAnsi="Calibri"/>
                <w:sz w:val="22"/>
                <w:szCs w:val="22"/>
              </w:rPr>
            </w:pPr>
          </w:p>
        </w:tc>
      </w:tr>
      <w:tr w:rsidR="00664440" w:rsidRPr="00664440" w14:paraId="4BE6D336" w14:textId="77777777" w:rsidTr="00F2312E">
        <w:trPr>
          <w:cantSplit/>
          <w:trHeight w:val="240"/>
        </w:trPr>
        <w:tc>
          <w:tcPr>
            <w:tcW w:w="2255" w:type="dxa"/>
            <w:shd w:val="clear" w:color="auto" w:fill="auto"/>
            <w:tcMar>
              <w:top w:w="40" w:type="dxa"/>
              <w:left w:w="40" w:type="dxa"/>
              <w:bottom w:w="40" w:type="dxa"/>
              <w:right w:w="40" w:type="dxa"/>
            </w:tcMar>
          </w:tcPr>
          <w:p w14:paraId="58ED534F" w14:textId="77777777" w:rsidR="00664440" w:rsidRPr="00664440" w:rsidRDefault="00664440" w:rsidP="007E54FC">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23A1F5D0" w14:textId="77777777" w:rsidR="00664440" w:rsidRPr="00664440" w:rsidRDefault="00664440" w:rsidP="007E54FC">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175FE68F" w14:textId="77777777" w:rsidR="00664440" w:rsidRPr="00664440" w:rsidRDefault="00664440" w:rsidP="007E54FC">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551CC60D" w14:textId="77777777" w:rsidR="00664440" w:rsidRPr="00664440" w:rsidRDefault="00664440" w:rsidP="007E54FC">
            <w:pPr>
              <w:pStyle w:val="Body"/>
              <w:spacing w:line="276" w:lineRule="auto"/>
              <w:rPr>
                <w:rFonts w:ascii="Calibri" w:hAnsi="Calibri"/>
                <w:sz w:val="22"/>
                <w:szCs w:val="22"/>
              </w:rPr>
            </w:pPr>
          </w:p>
        </w:tc>
      </w:tr>
      <w:tr w:rsidR="00664440" w:rsidRPr="00664440" w14:paraId="58D41C30" w14:textId="77777777" w:rsidTr="00F2312E">
        <w:trPr>
          <w:cantSplit/>
          <w:trHeight w:val="240"/>
        </w:trPr>
        <w:tc>
          <w:tcPr>
            <w:tcW w:w="2255" w:type="dxa"/>
            <w:shd w:val="clear" w:color="auto" w:fill="auto"/>
            <w:tcMar>
              <w:top w:w="40" w:type="dxa"/>
              <w:left w:w="40" w:type="dxa"/>
              <w:bottom w:w="40" w:type="dxa"/>
              <w:right w:w="40" w:type="dxa"/>
            </w:tcMar>
          </w:tcPr>
          <w:p w14:paraId="7141AD6F" w14:textId="77777777" w:rsidR="00664440" w:rsidRPr="00664440" w:rsidRDefault="00664440" w:rsidP="007E54FC">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7FA76DF6" w14:textId="77777777" w:rsidR="00664440" w:rsidRPr="00664440" w:rsidRDefault="00664440" w:rsidP="007E54FC">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55327346" w14:textId="77777777" w:rsidR="00664440" w:rsidRPr="00664440" w:rsidRDefault="00664440" w:rsidP="007E54FC">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0B7D167B" w14:textId="77777777" w:rsidR="00664440" w:rsidRPr="00664440" w:rsidRDefault="00664440" w:rsidP="007E54FC">
            <w:pPr>
              <w:pStyle w:val="Body"/>
              <w:spacing w:line="276" w:lineRule="auto"/>
              <w:rPr>
                <w:rFonts w:ascii="Calibri" w:hAnsi="Calibri"/>
                <w:sz w:val="22"/>
                <w:szCs w:val="22"/>
              </w:rPr>
            </w:pPr>
          </w:p>
        </w:tc>
      </w:tr>
      <w:tr w:rsidR="00664440" w:rsidRPr="00664440" w14:paraId="290DFCEC" w14:textId="77777777" w:rsidTr="00F2312E">
        <w:trPr>
          <w:cantSplit/>
          <w:trHeight w:val="240"/>
        </w:trPr>
        <w:tc>
          <w:tcPr>
            <w:tcW w:w="2255" w:type="dxa"/>
            <w:shd w:val="clear" w:color="auto" w:fill="auto"/>
            <w:tcMar>
              <w:top w:w="40" w:type="dxa"/>
              <w:left w:w="40" w:type="dxa"/>
              <w:bottom w:w="40" w:type="dxa"/>
              <w:right w:w="40" w:type="dxa"/>
            </w:tcMar>
          </w:tcPr>
          <w:p w14:paraId="5C4A3D6B" w14:textId="77777777" w:rsidR="00664440" w:rsidRPr="00664440" w:rsidRDefault="00664440" w:rsidP="007E54FC">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272325DD" w14:textId="77777777" w:rsidR="00664440" w:rsidRPr="00664440" w:rsidRDefault="00664440" w:rsidP="007E54FC">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0A7049A8" w14:textId="77777777" w:rsidR="00664440" w:rsidRPr="00664440" w:rsidRDefault="00664440" w:rsidP="007E54FC">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10C6789E" w14:textId="77777777" w:rsidR="00664440" w:rsidRPr="00664440" w:rsidRDefault="00664440" w:rsidP="007E54FC">
            <w:pPr>
              <w:pStyle w:val="Body"/>
              <w:spacing w:line="276" w:lineRule="auto"/>
              <w:rPr>
                <w:rFonts w:ascii="Calibri" w:hAnsi="Calibri"/>
                <w:sz w:val="22"/>
                <w:szCs w:val="22"/>
              </w:rPr>
            </w:pPr>
          </w:p>
        </w:tc>
      </w:tr>
      <w:tr w:rsidR="00664440" w:rsidRPr="00664440" w14:paraId="6FE1F953" w14:textId="77777777" w:rsidTr="00F2312E">
        <w:trPr>
          <w:cantSplit/>
          <w:trHeight w:val="240"/>
        </w:trPr>
        <w:tc>
          <w:tcPr>
            <w:tcW w:w="2255" w:type="dxa"/>
            <w:shd w:val="clear" w:color="auto" w:fill="auto"/>
            <w:tcMar>
              <w:top w:w="40" w:type="dxa"/>
              <w:left w:w="40" w:type="dxa"/>
              <w:bottom w:w="40" w:type="dxa"/>
              <w:right w:w="40" w:type="dxa"/>
            </w:tcMar>
          </w:tcPr>
          <w:p w14:paraId="18ACB411" w14:textId="77777777" w:rsidR="00664440" w:rsidRPr="00664440" w:rsidRDefault="00664440" w:rsidP="007E54FC">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3484AAD8" w14:textId="77777777" w:rsidR="00664440" w:rsidRPr="00664440" w:rsidRDefault="00664440" w:rsidP="007E54FC">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609B02EC" w14:textId="77777777" w:rsidR="00664440" w:rsidRPr="00664440" w:rsidRDefault="00664440" w:rsidP="007E54FC">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35CC0B80" w14:textId="77777777" w:rsidR="00664440" w:rsidRPr="00664440" w:rsidRDefault="00664440" w:rsidP="007E54FC">
            <w:pPr>
              <w:pStyle w:val="Body"/>
              <w:spacing w:line="276" w:lineRule="auto"/>
              <w:rPr>
                <w:rFonts w:ascii="Calibri" w:hAnsi="Calibri"/>
                <w:sz w:val="22"/>
                <w:szCs w:val="22"/>
              </w:rPr>
            </w:pPr>
          </w:p>
        </w:tc>
      </w:tr>
      <w:tr w:rsidR="00664440" w:rsidRPr="00664440" w14:paraId="23BC153F" w14:textId="77777777" w:rsidTr="00F2312E">
        <w:trPr>
          <w:cantSplit/>
          <w:trHeight w:val="240"/>
        </w:trPr>
        <w:tc>
          <w:tcPr>
            <w:tcW w:w="2255" w:type="dxa"/>
            <w:shd w:val="clear" w:color="auto" w:fill="auto"/>
            <w:tcMar>
              <w:top w:w="40" w:type="dxa"/>
              <w:left w:w="40" w:type="dxa"/>
              <w:bottom w:w="40" w:type="dxa"/>
              <w:right w:w="40" w:type="dxa"/>
            </w:tcMar>
          </w:tcPr>
          <w:p w14:paraId="4B26DE76" w14:textId="77777777" w:rsidR="00664440" w:rsidRPr="00664440" w:rsidRDefault="00664440" w:rsidP="007E54FC">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2D3131B4" w14:textId="77777777" w:rsidR="00664440" w:rsidRPr="00664440" w:rsidRDefault="00664440" w:rsidP="007E54FC">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534CA240" w14:textId="77777777" w:rsidR="00664440" w:rsidRPr="00664440" w:rsidRDefault="00664440" w:rsidP="007E54FC">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3DF9659D" w14:textId="77777777" w:rsidR="00664440" w:rsidRPr="00664440" w:rsidRDefault="00664440" w:rsidP="007E54FC">
            <w:pPr>
              <w:pStyle w:val="Body"/>
              <w:spacing w:line="276" w:lineRule="auto"/>
              <w:rPr>
                <w:rFonts w:ascii="Calibri" w:hAnsi="Calibri"/>
                <w:sz w:val="22"/>
                <w:szCs w:val="22"/>
              </w:rPr>
            </w:pPr>
          </w:p>
        </w:tc>
      </w:tr>
      <w:tr w:rsidR="00664440" w:rsidRPr="00664440" w14:paraId="518A9062" w14:textId="77777777" w:rsidTr="00F2312E">
        <w:trPr>
          <w:cantSplit/>
          <w:trHeight w:val="240"/>
        </w:trPr>
        <w:tc>
          <w:tcPr>
            <w:tcW w:w="2255" w:type="dxa"/>
            <w:shd w:val="clear" w:color="auto" w:fill="auto"/>
            <w:tcMar>
              <w:top w:w="40" w:type="dxa"/>
              <w:left w:w="40" w:type="dxa"/>
              <w:bottom w:w="40" w:type="dxa"/>
              <w:right w:w="40" w:type="dxa"/>
            </w:tcMar>
          </w:tcPr>
          <w:p w14:paraId="0187EA3B" w14:textId="77777777" w:rsidR="00664440" w:rsidRPr="00664440" w:rsidRDefault="00664440" w:rsidP="007E54FC">
            <w:pPr>
              <w:pStyle w:val="Body"/>
              <w:spacing w:line="276" w:lineRule="auto"/>
              <w:rPr>
                <w:rFonts w:ascii="Calibri" w:hAnsi="Calibri"/>
                <w:sz w:val="22"/>
                <w:szCs w:val="22"/>
              </w:rPr>
            </w:pPr>
          </w:p>
        </w:tc>
        <w:tc>
          <w:tcPr>
            <w:tcW w:w="2070" w:type="dxa"/>
            <w:shd w:val="clear" w:color="auto" w:fill="auto"/>
            <w:tcMar>
              <w:top w:w="40" w:type="dxa"/>
              <w:left w:w="40" w:type="dxa"/>
              <w:bottom w:w="40" w:type="dxa"/>
              <w:right w:w="40" w:type="dxa"/>
            </w:tcMar>
          </w:tcPr>
          <w:p w14:paraId="563192D4" w14:textId="77777777" w:rsidR="00664440" w:rsidRPr="00664440" w:rsidRDefault="00664440" w:rsidP="007E54FC">
            <w:pPr>
              <w:pStyle w:val="Body"/>
              <w:spacing w:line="276" w:lineRule="auto"/>
              <w:rPr>
                <w:rFonts w:ascii="Calibri" w:hAnsi="Calibri"/>
                <w:sz w:val="22"/>
                <w:szCs w:val="22"/>
              </w:rPr>
            </w:pPr>
          </w:p>
        </w:tc>
        <w:tc>
          <w:tcPr>
            <w:tcW w:w="1890" w:type="dxa"/>
            <w:shd w:val="clear" w:color="auto" w:fill="auto"/>
            <w:tcMar>
              <w:top w:w="40" w:type="dxa"/>
              <w:left w:w="40" w:type="dxa"/>
              <w:bottom w:w="40" w:type="dxa"/>
              <w:right w:w="40" w:type="dxa"/>
            </w:tcMar>
          </w:tcPr>
          <w:p w14:paraId="46DAAE1A" w14:textId="77777777" w:rsidR="00664440" w:rsidRPr="00664440" w:rsidRDefault="00664440" w:rsidP="007E54FC">
            <w:pPr>
              <w:pStyle w:val="Body"/>
              <w:spacing w:line="276" w:lineRule="auto"/>
              <w:rPr>
                <w:rFonts w:ascii="Calibri" w:hAnsi="Calibri"/>
                <w:sz w:val="22"/>
                <w:szCs w:val="22"/>
              </w:rPr>
            </w:pPr>
          </w:p>
        </w:tc>
        <w:tc>
          <w:tcPr>
            <w:tcW w:w="3150" w:type="dxa"/>
            <w:shd w:val="clear" w:color="auto" w:fill="auto"/>
            <w:tcMar>
              <w:top w:w="40" w:type="dxa"/>
              <w:left w:w="40" w:type="dxa"/>
              <w:bottom w:w="40" w:type="dxa"/>
              <w:right w:w="40" w:type="dxa"/>
            </w:tcMar>
          </w:tcPr>
          <w:p w14:paraId="4E55EDA4" w14:textId="77777777" w:rsidR="00664440" w:rsidRPr="00664440" w:rsidRDefault="00664440" w:rsidP="007E54FC">
            <w:pPr>
              <w:pStyle w:val="Body"/>
              <w:spacing w:line="276" w:lineRule="auto"/>
              <w:rPr>
                <w:rFonts w:ascii="Calibri" w:hAnsi="Calibri"/>
                <w:sz w:val="22"/>
                <w:szCs w:val="22"/>
              </w:rPr>
            </w:pPr>
          </w:p>
        </w:tc>
      </w:tr>
    </w:tbl>
    <w:p w14:paraId="4BD1D758" w14:textId="77777777" w:rsidR="00664440" w:rsidRPr="005D5772" w:rsidRDefault="00664440" w:rsidP="007E54FC">
      <w:pPr>
        <w:pStyle w:val="EndnoteText"/>
        <w:spacing w:line="276" w:lineRule="auto"/>
        <w:rPr>
          <w:rFonts w:asciiTheme="majorHAnsi" w:hAnsiTheme="majorHAnsi"/>
        </w:rPr>
      </w:pPr>
    </w:p>
    <w:p w14:paraId="1F02E3E1" w14:textId="77777777" w:rsidR="00C434B6" w:rsidRDefault="00C434B6" w:rsidP="007E54FC">
      <w:pPr>
        <w:spacing w:line="276" w:lineRule="auto"/>
        <w:rPr>
          <w:rFonts w:ascii="Calibri" w:eastAsiaTheme="majorEastAsia" w:hAnsi="Calibri" w:cstheme="majorBidi"/>
          <w:b/>
          <w:bCs/>
          <w:color w:val="93A299" w:themeColor="accent1"/>
          <w:sz w:val="28"/>
          <w:szCs w:val="26"/>
        </w:rPr>
      </w:pPr>
      <w:bookmarkStart w:id="25" w:name="_Toc282430531"/>
      <w:bookmarkStart w:id="26" w:name="_Toc282430675"/>
      <w:r>
        <w:rPr>
          <w:rFonts w:ascii="Calibri" w:hAnsi="Calibri"/>
          <w:sz w:val="28"/>
        </w:rPr>
        <w:br w:type="page"/>
      </w:r>
    </w:p>
    <w:p w14:paraId="73C66F1A" w14:textId="0133103F" w:rsidR="00AE084E" w:rsidRPr="005E021C" w:rsidRDefault="00AE084E" w:rsidP="007E54FC">
      <w:pPr>
        <w:pStyle w:val="Heading2"/>
        <w:spacing w:line="276" w:lineRule="auto"/>
        <w:rPr>
          <w:rFonts w:ascii="Calibri" w:hAnsi="Calibri"/>
          <w:sz w:val="28"/>
        </w:rPr>
      </w:pPr>
      <w:bookmarkStart w:id="27" w:name="_Toc292451340"/>
      <w:r w:rsidRPr="005E021C">
        <w:rPr>
          <w:rFonts w:ascii="Calibri" w:hAnsi="Calibri"/>
          <w:sz w:val="28"/>
        </w:rPr>
        <w:lastRenderedPageBreak/>
        <w:t>Mission Critical IT Applications</w:t>
      </w:r>
      <w:bookmarkEnd w:id="25"/>
      <w:bookmarkEnd w:id="26"/>
      <w:bookmarkEnd w:id="27"/>
    </w:p>
    <w:p w14:paraId="1EA12565" w14:textId="77777777" w:rsidR="007F32B2" w:rsidRPr="005D5772" w:rsidRDefault="007F32B2" w:rsidP="007E54FC">
      <w:pPr>
        <w:spacing w:line="276" w:lineRule="auto"/>
      </w:pPr>
    </w:p>
    <w:tbl>
      <w:tblPr>
        <w:tblW w:w="9405" w:type="dxa"/>
        <w:tblCellSpacing w:w="20" w:type="dxa"/>
        <w:tblInd w:w="-5" w:type="dxa"/>
        <w:tblLayout w:type="fixed"/>
        <w:tblLook w:val="0000" w:firstRow="0" w:lastRow="0" w:firstColumn="0" w:lastColumn="0" w:noHBand="0" w:noVBand="0"/>
      </w:tblPr>
      <w:tblGrid>
        <w:gridCol w:w="9405"/>
      </w:tblGrid>
      <w:tr w:rsidR="00FD3F8A" w:rsidRPr="005D5772" w14:paraId="366C070D" w14:textId="77777777" w:rsidTr="00025C00">
        <w:trPr>
          <w:cantSplit/>
          <w:trHeight w:val="387"/>
          <w:tblCellSpacing w:w="20" w:type="dxa"/>
        </w:trPr>
        <w:tc>
          <w:tcPr>
            <w:tcW w:w="9325" w:type="dxa"/>
            <w:shd w:val="clear" w:color="auto" w:fill="8B8B8B"/>
            <w:tcMar>
              <w:top w:w="0" w:type="dxa"/>
              <w:left w:w="0" w:type="dxa"/>
              <w:bottom w:w="0" w:type="dxa"/>
              <w:right w:w="0" w:type="dxa"/>
            </w:tcMar>
          </w:tcPr>
          <w:p w14:paraId="27244B5D" w14:textId="77777777" w:rsidR="00FD3F8A" w:rsidRPr="005D5772" w:rsidRDefault="00FD3F8A" w:rsidP="007E54FC">
            <w:pPr>
              <w:spacing w:before="120" w:after="120" w:line="276" w:lineRule="auto"/>
              <w:rPr>
                <w:rFonts w:asciiTheme="majorHAnsi" w:hAnsiTheme="majorHAnsi"/>
                <w:b/>
                <w:color w:val="F2F2F2" w:themeColor="background1" w:themeShade="F2"/>
              </w:rPr>
            </w:pPr>
            <w:r>
              <w:rPr>
                <w:rFonts w:asciiTheme="majorHAnsi" w:hAnsiTheme="majorHAnsi"/>
                <w:b/>
                <w:color w:val="F2F2F2" w:themeColor="background1" w:themeShade="F2"/>
              </w:rPr>
              <w:t>Mission Critical Applications</w:t>
            </w:r>
          </w:p>
        </w:tc>
      </w:tr>
      <w:tr w:rsidR="00FD3F8A" w:rsidRPr="0057377B" w14:paraId="569EC2CB" w14:textId="77777777" w:rsidTr="00025C00">
        <w:trPr>
          <w:cantSplit/>
          <w:trHeight w:val="350"/>
          <w:tblCellSpacing w:w="20" w:type="dxa"/>
        </w:trPr>
        <w:tc>
          <w:tcPr>
            <w:tcW w:w="9325" w:type="dxa"/>
            <w:shd w:val="clear" w:color="auto" w:fill="auto"/>
            <w:tcMar>
              <w:top w:w="0" w:type="dxa"/>
              <w:left w:w="0" w:type="dxa"/>
              <w:bottom w:w="0" w:type="dxa"/>
              <w:right w:w="0" w:type="dxa"/>
            </w:tcMar>
          </w:tcPr>
          <w:p w14:paraId="69575683" w14:textId="75B78923" w:rsidR="00FD3F8A" w:rsidRPr="00B55A0B" w:rsidRDefault="00FD3F8A" w:rsidP="007E54FC">
            <w:pPr>
              <w:spacing w:before="80" w:after="80" w:line="276" w:lineRule="auto"/>
              <w:jc w:val="both"/>
              <w:rPr>
                <w:rFonts w:ascii="Calibri" w:hAnsi="Calibri"/>
                <w:b/>
                <w:color w:val="A43926" w:themeColor="text2" w:themeShade="BF"/>
                <w:sz w:val="22"/>
                <w:szCs w:val="22"/>
              </w:rPr>
            </w:pPr>
            <w:r w:rsidRPr="00B55A0B">
              <w:rPr>
                <w:rFonts w:ascii="Calibri" w:hAnsi="Calibri"/>
                <w:b/>
                <w:color w:val="A43926" w:themeColor="text2" w:themeShade="BF"/>
                <w:sz w:val="22"/>
                <w:szCs w:val="22"/>
              </w:rPr>
              <w:t xml:space="preserve">RECOVERY TIME </w:t>
            </w:r>
            <w:r w:rsidR="005E021C">
              <w:rPr>
                <w:rFonts w:ascii="Calibri" w:hAnsi="Calibri"/>
                <w:b/>
                <w:color w:val="A43926" w:themeColor="text2" w:themeShade="BF"/>
                <w:sz w:val="22"/>
                <w:szCs w:val="22"/>
              </w:rPr>
              <w:t>24-48</w:t>
            </w:r>
            <w:r w:rsidRPr="00B55A0B">
              <w:rPr>
                <w:rFonts w:ascii="Calibri" w:hAnsi="Calibri"/>
                <w:b/>
                <w:color w:val="A43926" w:themeColor="text2" w:themeShade="BF"/>
                <w:sz w:val="22"/>
                <w:szCs w:val="22"/>
              </w:rPr>
              <w:t xml:space="preserve"> HOURS</w:t>
            </w:r>
          </w:p>
        </w:tc>
      </w:tr>
      <w:tr w:rsidR="00FD3F8A" w:rsidRPr="0057377B" w14:paraId="5ECE0E93" w14:textId="77777777" w:rsidTr="00025C00">
        <w:trPr>
          <w:cantSplit/>
          <w:trHeight w:val="425"/>
          <w:tblCellSpacing w:w="20" w:type="dxa"/>
        </w:trPr>
        <w:tc>
          <w:tcPr>
            <w:tcW w:w="9325" w:type="dxa"/>
            <w:shd w:val="clear" w:color="auto" w:fill="auto"/>
            <w:tcMar>
              <w:top w:w="0" w:type="dxa"/>
              <w:left w:w="0" w:type="dxa"/>
              <w:bottom w:w="0" w:type="dxa"/>
              <w:right w:w="0" w:type="dxa"/>
            </w:tcMar>
          </w:tcPr>
          <w:p w14:paraId="23A3D278" w14:textId="137513C8" w:rsidR="00FD3F8A" w:rsidRPr="00FD3F8A" w:rsidRDefault="00F63FC3" w:rsidP="007E54FC">
            <w:pPr>
              <w:tabs>
                <w:tab w:val="left" w:pos="1795"/>
              </w:tabs>
              <w:snapToGrid w:val="0"/>
              <w:spacing w:line="276" w:lineRule="auto"/>
              <w:ind w:left="-5"/>
              <w:rPr>
                <w:rFonts w:ascii="Calibri" w:hAnsi="Calibri" w:cs="Arial"/>
                <w:sz w:val="22"/>
                <w:szCs w:val="22"/>
              </w:rPr>
            </w:pPr>
            <w:r>
              <w:rPr>
                <w:rFonts w:ascii="Calibri" w:hAnsi="Calibri" w:cs="Arial"/>
                <w:sz w:val="22"/>
                <w:szCs w:val="22"/>
              </w:rPr>
              <w:t>Birth and Death Certificate Database</w:t>
            </w:r>
          </w:p>
        </w:tc>
      </w:tr>
      <w:tr w:rsidR="00FD3F8A" w:rsidRPr="0057377B" w14:paraId="25CE1CA1" w14:textId="77777777" w:rsidTr="00025C00">
        <w:trPr>
          <w:cantSplit/>
          <w:trHeight w:val="407"/>
          <w:tblCellSpacing w:w="20" w:type="dxa"/>
        </w:trPr>
        <w:tc>
          <w:tcPr>
            <w:tcW w:w="9325" w:type="dxa"/>
            <w:shd w:val="clear" w:color="auto" w:fill="auto"/>
            <w:tcMar>
              <w:top w:w="0" w:type="dxa"/>
              <w:left w:w="0" w:type="dxa"/>
              <w:bottom w:w="0" w:type="dxa"/>
              <w:right w:w="0" w:type="dxa"/>
            </w:tcMar>
          </w:tcPr>
          <w:p w14:paraId="2211F419" w14:textId="4241BD9E" w:rsidR="00FD3F8A" w:rsidRPr="00FD3F8A" w:rsidRDefault="008556B9" w:rsidP="007E54FC">
            <w:pPr>
              <w:tabs>
                <w:tab w:val="left" w:pos="1795"/>
              </w:tabs>
              <w:snapToGrid w:val="0"/>
              <w:spacing w:line="276" w:lineRule="auto"/>
              <w:ind w:left="-5"/>
              <w:rPr>
                <w:rFonts w:ascii="Calibri" w:hAnsi="Calibri" w:cs="Arial"/>
                <w:sz w:val="22"/>
                <w:szCs w:val="22"/>
              </w:rPr>
            </w:pPr>
            <w:r>
              <w:rPr>
                <w:rFonts w:ascii="Calibri" w:hAnsi="Calibri" w:cs="Arial"/>
                <w:sz w:val="22"/>
                <w:szCs w:val="22"/>
              </w:rPr>
              <w:t>Medical Records</w:t>
            </w:r>
            <w:r w:rsidR="00AF33D9">
              <w:rPr>
                <w:rFonts w:ascii="Calibri" w:hAnsi="Calibri" w:cs="Arial"/>
                <w:sz w:val="22"/>
                <w:szCs w:val="22"/>
              </w:rPr>
              <w:t xml:space="preserve"> (EMR)</w:t>
            </w:r>
          </w:p>
        </w:tc>
      </w:tr>
      <w:tr w:rsidR="00FD3F8A" w:rsidRPr="0057377B" w14:paraId="2F44574C" w14:textId="77777777" w:rsidTr="00025C00">
        <w:trPr>
          <w:cantSplit/>
          <w:trHeight w:val="350"/>
          <w:tblCellSpacing w:w="20" w:type="dxa"/>
        </w:trPr>
        <w:tc>
          <w:tcPr>
            <w:tcW w:w="9325" w:type="dxa"/>
            <w:shd w:val="clear" w:color="auto" w:fill="auto"/>
            <w:tcMar>
              <w:top w:w="0" w:type="dxa"/>
              <w:left w:w="0" w:type="dxa"/>
              <w:bottom w:w="0" w:type="dxa"/>
              <w:right w:w="0" w:type="dxa"/>
            </w:tcMar>
          </w:tcPr>
          <w:p w14:paraId="6F2D1325" w14:textId="2C54BF5F" w:rsidR="00FD3F8A" w:rsidRPr="00FD3F8A" w:rsidRDefault="00FD3F8A" w:rsidP="007E54FC">
            <w:pPr>
              <w:spacing w:before="80" w:after="80" w:line="276" w:lineRule="auto"/>
              <w:jc w:val="both"/>
              <w:rPr>
                <w:rFonts w:ascii="Calibri" w:hAnsi="Calibri"/>
                <w:sz w:val="22"/>
                <w:szCs w:val="22"/>
              </w:rPr>
            </w:pPr>
          </w:p>
        </w:tc>
      </w:tr>
      <w:tr w:rsidR="00FD3F8A" w:rsidRPr="0057377B" w14:paraId="02F22714" w14:textId="77777777" w:rsidTr="00025C00">
        <w:trPr>
          <w:cantSplit/>
          <w:trHeight w:val="350"/>
          <w:tblCellSpacing w:w="20" w:type="dxa"/>
        </w:trPr>
        <w:tc>
          <w:tcPr>
            <w:tcW w:w="9325" w:type="dxa"/>
            <w:shd w:val="clear" w:color="auto" w:fill="auto"/>
            <w:tcMar>
              <w:top w:w="0" w:type="dxa"/>
              <w:left w:w="0" w:type="dxa"/>
              <w:bottom w:w="0" w:type="dxa"/>
              <w:right w:w="0" w:type="dxa"/>
            </w:tcMar>
          </w:tcPr>
          <w:p w14:paraId="6BD5C4F7" w14:textId="4A3E5A1B" w:rsidR="00FD3F8A" w:rsidRPr="00FD3F8A" w:rsidRDefault="00FD3F8A" w:rsidP="007E54FC">
            <w:pPr>
              <w:spacing w:before="80" w:after="80" w:line="276" w:lineRule="auto"/>
              <w:jc w:val="both"/>
              <w:rPr>
                <w:rFonts w:ascii="Calibri" w:hAnsi="Calibri"/>
                <w:sz w:val="22"/>
                <w:szCs w:val="22"/>
              </w:rPr>
            </w:pPr>
          </w:p>
        </w:tc>
      </w:tr>
    </w:tbl>
    <w:p w14:paraId="48644374" w14:textId="77777777" w:rsidR="000932D1" w:rsidRPr="005E021C" w:rsidRDefault="000932D1" w:rsidP="007E54FC">
      <w:pPr>
        <w:pStyle w:val="Heading2"/>
        <w:spacing w:line="276" w:lineRule="auto"/>
        <w:rPr>
          <w:rFonts w:ascii="Calibri" w:hAnsi="Calibri"/>
          <w:sz w:val="28"/>
        </w:rPr>
      </w:pPr>
      <w:bookmarkStart w:id="28" w:name="_Toc282430532"/>
      <w:bookmarkStart w:id="29" w:name="_Toc282430676"/>
      <w:bookmarkStart w:id="30" w:name="_Toc292451341"/>
      <w:r w:rsidRPr="005E021C">
        <w:rPr>
          <w:rFonts w:ascii="Calibri" w:hAnsi="Calibri"/>
          <w:sz w:val="28"/>
        </w:rPr>
        <w:t>IT and Communications Downtime Procedures</w:t>
      </w:r>
      <w:bookmarkEnd w:id="28"/>
      <w:bookmarkEnd w:id="29"/>
      <w:bookmarkEnd w:id="30"/>
    </w:p>
    <w:p w14:paraId="497C9B12" w14:textId="77777777" w:rsidR="000932D1" w:rsidRPr="000932D1" w:rsidRDefault="000932D1" w:rsidP="007E54FC">
      <w:pPr>
        <w:spacing w:line="276" w:lineRule="auto"/>
      </w:pPr>
    </w:p>
    <w:p w14:paraId="4C55EAE3" w14:textId="77777777" w:rsidR="000932D1" w:rsidRPr="000932D1" w:rsidRDefault="000932D1" w:rsidP="007E54FC">
      <w:pPr>
        <w:spacing w:line="276" w:lineRule="auto"/>
        <w:rPr>
          <w:rFonts w:ascii="Calibri" w:hAnsi="Calibri"/>
          <w:b/>
          <w:bCs/>
          <w:i/>
          <w:iCs/>
          <w:sz w:val="22"/>
        </w:rPr>
      </w:pPr>
      <w:r w:rsidRPr="000932D1">
        <w:rPr>
          <w:rStyle w:val="IntenseEmphasis"/>
          <w:rFonts w:ascii="Calibri" w:hAnsi="Calibri"/>
          <w:b w:val="0"/>
          <w:i w:val="0"/>
          <w:color w:val="auto"/>
          <w:sz w:val="22"/>
        </w:rPr>
        <w:t>Administrative responsibility of the downtime procedures resides with each department.  Department responsibility includes maintenance of the downtime procedures, which specifies the alternative processes that are to be activated to assure continuity of clinical and other services during a downtime event.  The downtime procedures are to be reviewed and tested, at minimum, on a yearly basis.</w:t>
      </w:r>
      <w:bookmarkStart w:id="31" w:name="_Toc228257376"/>
      <w:bookmarkStart w:id="32" w:name="_Toc228518462"/>
    </w:p>
    <w:bookmarkEnd w:id="31"/>
    <w:bookmarkEnd w:id="32"/>
    <w:p w14:paraId="1720EF24" w14:textId="77777777" w:rsidR="000932D1" w:rsidRDefault="000932D1" w:rsidP="007E54FC">
      <w:pPr>
        <w:pStyle w:val="EndnoteText"/>
        <w:spacing w:line="276" w:lineRule="auto"/>
      </w:pPr>
    </w:p>
    <w:p w14:paraId="65830866" w14:textId="77777777" w:rsidR="000932D1" w:rsidRDefault="000932D1" w:rsidP="007E54FC">
      <w:pPr>
        <w:pStyle w:val="EndnoteText"/>
        <w:spacing w:line="276" w:lineRule="auto"/>
      </w:pPr>
    </w:p>
    <w:tbl>
      <w:tblPr>
        <w:tblStyle w:val="TableGrid"/>
        <w:tblW w:w="0" w:type="auto"/>
        <w:tblBorders>
          <w:top w:val="single" w:sz="4" w:space="0" w:color="545454"/>
          <w:left w:val="single" w:sz="4" w:space="0" w:color="545454"/>
          <w:bottom w:val="single" w:sz="4" w:space="0" w:color="545454"/>
          <w:right w:val="single" w:sz="4" w:space="0" w:color="545454"/>
          <w:insideH w:val="single" w:sz="4" w:space="0" w:color="545454"/>
          <w:insideV w:val="single" w:sz="4" w:space="0" w:color="545454"/>
        </w:tblBorders>
        <w:tblLook w:val="04A0" w:firstRow="1" w:lastRow="0" w:firstColumn="1" w:lastColumn="0" w:noHBand="0" w:noVBand="1"/>
      </w:tblPr>
      <w:tblGrid>
        <w:gridCol w:w="1278"/>
        <w:gridCol w:w="8298"/>
      </w:tblGrid>
      <w:tr w:rsidR="000932D1" w:rsidRPr="000932D1" w14:paraId="0E5E9546" w14:textId="77777777" w:rsidTr="000932D1">
        <w:tc>
          <w:tcPr>
            <w:tcW w:w="9576" w:type="dxa"/>
            <w:gridSpan w:val="2"/>
            <w:shd w:val="clear" w:color="auto" w:fill="8B8B8B"/>
            <w:vAlign w:val="center"/>
          </w:tcPr>
          <w:p w14:paraId="6EE62677" w14:textId="77777777" w:rsidR="000932D1" w:rsidRPr="000932D1" w:rsidRDefault="000932D1" w:rsidP="007E54FC">
            <w:pPr>
              <w:pStyle w:val="Heading3"/>
              <w:spacing w:before="60" w:after="60" w:line="276" w:lineRule="auto"/>
              <w:jc w:val="center"/>
              <w:outlineLvl w:val="2"/>
              <w:rPr>
                <w:rFonts w:ascii="Calibri" w:hAnsi="Calibri"/>
                <w:b w:val="0"/>
                <w:color w:val="FFFFFF" w:themeColor="background1"/>
                <w:sz w:val="22"/>
                <w:szCs w:val="22"/>
              </w:rPr>
            </w:pPr>
            <w:bookmarkStart w:id="33" w:name="_Toc275171890"/>
            <w:bookmarkStart w:id="34" w:name="_Toc282430533"/>
            <w:r w:rsidRPr="000932D1">
              <w:rPr>
                <w:rFonts w:ascii="Calibri" w:hAnsi="Calibri"/>
                <w:color w:val="FFFFFF" w:themeColor="background1"/>
                <w:sz w:val="22"/>
                <w:szCs w:val="22"/>
              </w:rPr>
              <w:t>Downtime Procedures</w:t>
            </w:r>
            <w:bookmarkEnd w:id="33"/>
            <w:r w:rsidRPr="000932D1">
              <w:rPr>
                <w:rFonts w:ascii="Calibri" w:hAnsi="Calibri"/>
                <w:color w:val="FFFFFF" w:themeColor="background1"/>
                <w:sz w:val="22"/>
                <w:szCs w:val="22"/>
              </w:rPr>
              <w:t xml:space="preserve"> Checklist</w:t>
            </w:r>
            <w:bookmarkEnd w:id="34"/>
          </w:p>
        </w:tc>
      </w:tr>
      <w:tr w:rsidR="000932D1" w:rsidRPr="000932D1" w14:paraId="7DD0B7B9" w14:textId="77777777" w:rsidTr="000932D1">
        <w:tc>
          <w:tcPr>
            <w:tcW w:w="1278" w:type="dxa"/>
            <w:shd w:val="clear" w:color="auto" w:fill="auto"/>
          </w:tcPr>
          <w:p w14:paraId="5D916396" w14:textId="77777777" w:rsidR="000932D1" w:rsidRPr="000932D1" w:rsidRDefault="000932D1" w:rsidP="007E54FC">
            <w:pPr>
              <w:spacing w:line="276" w:lineRule="auto"/>
              <w:rPr>
                <w:rFonts w:ascii="Calibri" w:hAnsi="Calibri"/>
                <w:b/>
                <w:sz w:val="22"/>
                <w:szCs w:val="22"/>
              </w:rPr>
            </w:pPr>
          </w:p>
          <w:p w14:paraId="2DA6646F" w14:textId="77777777" w:rsidR="000932D1" w:rsidRPr="000932D1" w:rsidRDefault="000932D1" w:rsidP="007E54FC">
            <w:pPr>
              <w:spacing w:line="276" w:lineRule="auto"/>
              <w:rPr>
                <w:rFonts w:ascii="Calibri" w:hAnsi="Calibri"/>
                <w:b/>
                <w:sz w:val="22"/>
                <w:szCs w:val="22"/>
              </w:rPr>
            </w:pPr>
            <w:r w:rsidRPr="000932D1">
              <w:rPr>
                <w:rFonts w:ascii="Calibri" w:hAnsi="Calibri"/>
                <w:b/>
                <w:sz w:val="22"/>
                <w:szCs w:val="22"/>
              </w:rPr>
              <w:t>Computer &amp; Network</w:t>
            </w:r>
          </w:p>
          <w:p w14:paraId="6367C23A" w14:textId="77777777" w:rsidR="000932D1" w:rsidRPr="000932D1" w:rsidRDefault="000932D1" w:rsidP="007E54FC">
            <w:pPr>
              <w:spacing w:line="276" w:lineRule="auto"/>
              <w:rPr>
                <w:rFonts w:ascii="Calibri" w:hAnsi="Calibri"/>
                <w:b/>
                <w:sz w:val="22"/>
                <w:szCs w:val="22"/>
              </w:rPr>
            </w:pPr>
            <w:r w:rsidRPr="000932D1">
              <w:rPr>
                <w:rFonts w:ascii="Calibri" w:hAnsi="Calibri"/>
                <w:b/>
                <w:sz w:val="22"/>
                <w:szCs w:val="22"/>
              </w:rPr>
              <w:t>Disruption</w:t>
            </w:r>
          </w:p>
          <w:p w14:paraId="1E9304FD" w14:textId="77777777" w:rsidR="000932D1" w:rsidRPr="000932D1" w:rsidRDefault="000932D1" w:rsidP="007E54FC">
            <w:pPr>
              <w:spacing w:line="276" w:lineRule="auto"/>
              <w:rPr>
                <w:rFonts w:ascii="Calibri" w:hAnsi="Calibri"/>
                <w:b/>
                <w:sz w:val="22"/>
                <w:szCs w:val="22"/>
              </w:rPr>
            </w:pPr>
          </w:p>
          <w:p w14:paraId="09331031" w14:textId="77777777" w:rsidR="000932D1" w:rsidRPr="000932D1" w:rsidRDefault="000932D1" w:rsidP="007E54FC">
            <w:pPr>
              <w:spacing w:line="276" w:lineRule="auto"/>
              <w:rPr>
                <w:rFonts w:ascii="Calibri" w:hAnsi="Calibri"/>
                <w:b/>
                <w:sz w:val="22"/>
                <w:szCs w:val="22"/>
              </w:rPr>
            </w:pPr>
          </w:p>
          <w:p w14:paraId="0700D6B6" w14:textId="77777777" w:rsidR="000932D1" w:rsidRPr="000932D1" w:rsidRDefault="000932D1" w:rsidP="007E54FC">
            <w:pPr>
              <w:spacing w:line="276" w:lineRule="auto"/>
              <w:rPr>
                <w:rFonts w:ascii="Calibri" w:hAnsi="Calibri"/>
                <w:b/>
                <w:sz w:val="22"/>
                <w:szCs w:val="22"/>
              </w:rPr>
            </w:pPr>
          </w:p>
          <w:p w14:paraId="4639AC5B" w14:textId="77777777" w:rsidR="000932D1" w:rsidRPr="000932D1" w:rsidRDefault="000932D1" w:rsidP="007E54FC">
            <w:pPr>
              <w:spacing w:line="276" w:lineRule="auto"/>
              <w:rPr>
                <w:rFonts w:ascii="Calibri" w:hAnsi="Calibri"/>
                <w:b/>
                <w:sz w:val="22"/>
                <w:szCs w:val="22"/>
              </w:rPr>
            </w:pPr>
          </w:p>
          <w:p w14:paraId="2D95E74A" w14:textId="77777777" w:rsidR="000932D1" w:rsidRPr="000932D1" w:rsidRDefault="000932D1" w:rsidP="007E54FC">
            <w:pPr>
              <w:spacing w:line="276" w:lineRule="auto"/>
              <w:rPr>
                <w:rFonts w:ascii="Calibri" w:hAnsi="Calibri"/>
                <w:b/>
                <w:sz w:val="22"/>
                <w:szCs w:val="22"/>
              </w:rPr>
            </w:pPr>
          </w:p>
          <w:p w14:paraId="6AD6DF9E" w14:textId="77777777" w:rsidR="000932D1" w:rsidRPr="000932D1" w:rsidRDefault="000932D1" w:rsidP="007E54FC">
            <w:pPr>
              <w:spacing w:line="276" w:lineRule="auto"/>
              <w:rPr>
                <w:rFonts w:ascii="Calibri" w:hAnsi="Calibri"/>
                <w:b/>
                <w:sz w:val="22"/>
                <w:szCs w:val="22"/>
              </w:rPr>
            </w:pPr>
          </w:p>
          <w:p w14:paraId="504D9327" w14:textId="77777777" w:rsidR="000932D1" w:rsidRPr="000932D1" w:rsidRDefault="000932D1" w:rsidP="007E54FC">
            <w:pPr>
              <w:spacing w:line="276" w:lineRule="auto"/>
              <w:rPr>
                <w:rFonts w:ascii="Calibri" w:hAnsi="Calibri"/>
                <w:b/>
                <w:sz w:val="22"/>
                <w:szCs w:val="22"/>
              </w:rPr>
            </w:pPr>
          </w:p>
          <w:p w14:paraId="4B132897" w14:textId="77777777" w:rsidR="000932D1" w:rsidRPr="000932D1" w:rsidRDefault="000932D1" w:rsidP="007E54FC">
            <w:pPr>
              <w:spacing w:line="276" w:lineRule="auto"/>
              <w:rPr>
                <w:rFonts w:ascii="Calibri" w:hAnsi="Calibri"/>
                <w:b/>
                <w:sz w:val="22"/>
                <w:szCs w:val="22"/>
              </w:rPr>
            </w:pPr>
            <w:r w:rsidRPr="000932D1">
              <w:rPr>
                <w:rFonts w:ascii="Calibri" w:hAnsi="Calibri"/>
                <w:b/>
                <w:sz w:val="22"/>
                <w:szCs w:val="22"/>
              </w:rPr>
              <w:t>Computer &amp; Network</w:t>
            </w:r>
          </w:p>
          <w:p w14:paraId="39091880" w14:textId="77777777" w:rsidR="000932D1" w:rsidRPr="000932D1" w:rsidRDefault="000932D1" w:rsidP="007E54FC">
            <w:pPr>
              <w:spacing w:line="276" w:lineRule="auto"/>
              <w:rPr>
                <w:rFonts w:ascii="Calibri" w:hAnsi="Calibri"/>
                <w:b/>
                <w:sz w:val="22"/>
                <w:szCs w:val="22"/>
              </w:rPr>
            </w:pPr>
            <w:r w:rsidRPr="000932D1">
              <w:rPr>
                <w:rFonts w:ascii="Calibri" w:hAnsi="Calibri"/>
                <w:b/>
                <w:sz w:val="22"/>
                <w:szCs w:val="22"/>
              </w:rPr>
              <w:t>Disruption continued</w:t>
            </w:r>
          </w:p>
        </w:tc>
        <w:tc>
          <w:tcPr>
            <w:tcW w:w="8298" w:type="dxa"/>
            <w:shd w:val="clear" w:color="auto" w:fill="auto"/>
          </w:tcPr>
          <w:p w14:paraId="2CFDB2B4" w14:textId="77777777" w:rsidR="000932D1" w:rsidRPr="000932D1" w:rsidRDefault="000932D1" w:rsidP="007E54FC">
            <w:pPr>
              <w:pStyle w:val="ListParagraph"/>
              <w:numPr>
                <w:ilvl w:val="0"/>
                <w:numId w:val="10"/>
              </w:numPr>
              <w:spacing w:before="120" w:after="0" w:line="276" w:lineRule="auto"/>
              <w:rPr>
                <w:rFonts w:ascii="Calibri" w:hAnsi="Calibri"/>
                <w:i/>
                <w:iCs/>
                <w:color w:val="57576E" w:themeColor="text1" w:themeTint="BF"/>
              </w:rPr>
            </w:pPr>
            <w:r w:rsidRPr="000932D1">
              <w:rPr>
                <w:rFonts w:ascii="Calibri" w:hAnsi="Calibri"/>
              </w:rPr>
              <w:t xml:space="preserve">Activate the downtime procedures.  </w:t>
            </w:r>
          </w:p>
          <w:p w14:paraId="1BBD72D1" w14:textId="34E4904E" w:rsidR="000932D1" w:rsidRPr="000932D1" w:rsidRDefault="00F63FC3" w:rsidP="007E54FC">
            <w:pPr>
              <w:pStyle w:val="ListParagraph"/>
              <w:numPr>
                <w:ilvl w:val="0"/>
                <w:numId w:val="10"/>
              </w:numPr>
              <w:spacing w:after="0" w:line="276" w:lineRule="auto"/>
              <w:rPr>
                <w:rFonts w:ascii="Calibri" w:hAnsi="Calibri"/>
                <w:i/>
                <w:iCs/>
                <w:color w:val="57576E" w:themeColor="text1" w:themeTint="BF"/>
              </w:rPr>
            </w:pPr>
            <w:r>
              <w:rPr>
                <w:rFonts w:ascii="Calibri" w:hAnsi="Calibri"/>
              </w:rPr>
              <w:t>Staff</w:t>
            </w:r>
            <w:r w:rsidR="000932D1" w:rsidRPr="000932D1">
              <w:rPr>
                <w:rFonts w:ascii="Calibri" w:hAnsi="Calibri"/>
              </w:rPr>
              <w:t xml:space="preserve"> will handwrite orders on manual order sheets.  </w:t>
            </w:r>
          </w:p>
          <w:p w14:paraId="4DEA8415" w14:textId="77777777" w:rsidR="000932D1" w:rsidRPr="000932D1" w:rsidRDefault="000932D1" w:rsidP="007E54FC">
            <w:pPr>
              <w:pStyle w:val="ListParagraph"/>
              <w:numPr>
                <w:ilvl w:val="0"/>
                <w:numId w:val="10"/>
              </w:numPr>
              <w:spacing w:after="0" w:line="276" w:lineRule="auto"/>
              <w:rPr>
                <w:rFonts w:ascii="Calibri" w:hAnsi="Calibri"/>
                <w:i/>
                <w:iCs/>
                <w:color w:val="57576E" w:themeColor="text1" w:themeTint="BF"/>
              </w:rPr>
            </w:pPr>
            <w:r w:rsidRPr="000932D1">
              <w:rPr>
                <w:rFonts w:ascii="Calibri" w:hAnsi="Calibri"/>
              </w:rPr>
              <w:t xml:space="preserve">Pharmacy orders will be faxed.  </w:t>
            </w:r>
          </w:p>
          <w:p w14:paraId="1BE83992" w14:textId="77777777" w:rsidR="000932D1" w:rsidRPr="000932D1" w:rsidRDefault="000932D1" w:rsidP="007E54FC">
            <w:pPr>
              <w:pStyle w:val="ListParagraph"/>
              <w:numPr>
                <w:ilvl w:val="0"/>
                <w:numId w:val="10"/>
              </w:numPr>
              <w:spacing w:after="0" w:line="276" w:lineRule="auto"/>
              <w:rPr>
                <w:rFonts w:ascii="Calibri" w:hAnsi="Calibri"/>
                <w:i/>
                <w:iCs/>
                <w:color w:val="57576E" w:themeColor="text1" w:themeTint="BF"/>
              </w:rPr>
            </w:pPr>
            <w:r w:rsidRPr="000932D1">
              <w:rPr>
                <w:rFonts w:ascii="Calibri" w:hAnsi="Calibri"/>
              </w:rPr>
              <w:t>Downtime requisitions will be used for non-stat orders.  R</w:t>
            </w:r>
            <w:r w:rsidRPr="000932D1">
              <w:rPr>
                <w:rFonts w:ascii="Calibri" w:hAnsi="Calibri" w:cs="Calibri"/>
              </w:rPr>
              <w:t>ecord all pertinent data on the downtime form.  For example:</w:t>
            </w:r>
          </w:p>
          <w:p w14:paraId="36F55894" w14:textId="77777777" w:rsidR="000932D1" w:rsidRPr="000932D1" w:rsidRDefault="000932D1" w:rsidP="007E54FC">
            <w:pPr>
              <w:pStyle w:val="BodyBullet"/>
              <w:numPr>
                <w:ilvl w:val="1"/>
                <w:numId w:val="10"/>
              </w:numPr>
              <w:spacing w:line="276" w:lineRule="auto"/>
              <w:rPr>
                <w:rFonts w:ascii="Calibri" w:hAnsi="Calibri" w:cs="Calibri"/>
                <w:i/>
                <w:iCs/>
                <w:position w:val="-2"/>
                <w:sz w:val="22"/>
                <w:szCs w:val="22"/>
              </w:rPr>
            </w:pPr>
            <w:r w:rsidRPr="000932D1">
              <w:rPr>
                <w:rFonts w:ascii="Calibri" w:hAnsi="Calibri" w:cs="Calibri"/>
                <w:sz w:val="22"/>
                <w:szCs w:val="22"/>
              </w:rPr>
              <w:t>Exam Start Time</w:t>
            </w:r>
          </w:p>
          <w:p w14:paraId="7D53E4A1" w14:textId="77777777" w:rsidR="000932D1" w:rsidRPr="000932D1" w:rsidRDefault="000932D1" w:rsidP="007E54FC">
            <w:pPr>
              <w:pStyle w:val="BodyBullet"/>
              <w:numPr>
                <w:ilvl w:val="1"/>
                <w:numId w:val="10"/>
              </w:numPr>
              <w:spacing w:line="276" w:lineRule="auto"/>
              <w:rPr>
                <w:rFonts w:ascii="Calibri" w:hAnsi="Calibri" w:cs="Calibri"/>
                <w:i/>
                <w:iCs/>
                <w:position w:val="-2"/>
                <w:sz w:val="22"/>
                <w:szCs w:val="22"/>
              </w:rPr>
            </w:pPr>
            <w:r w:rsidRPr="000932D1">
              <w:rPr>
                <w:rFonts w:ascii="Calibri" w:hAnsi="Calibri" w:cs="Calibri"/>
                <w:sz w:val="22"/>
                <w:szCs w:val="22"/>
              </w:rPr>
              <w:t>Exam Completed Time</w:t>
            </w:r>
          </w:p>
          <w:p w14:paraId="1676DD8A" w14:textId="77777777" w:rsidR="000932D1" w:rsidRPr="000932D1" w:rsidRDefault="000932D1" w:rsidP="007E54FC">
            <w:pPr>
              <w:pStyle w:val="ListParagraph"/>
              <w:numPr>
                <w:ilvl w:val="1"/>
                <w:numId w:val="10"/>
              </w:numPr>
              <w:spacing w:after="0" w:line="276" w:lineRule="auto"/>
              <w:rPr>
                <w:rFonts w:ascii="Calibri" w:hAnsi="Calibri"/>
                <w:i/>
                <w:iCs/>
                <w:color w:val="57576E" w:themeColor="text1" w:themeTint="BF"/>
              </w:rPr>
            </w:pPr>
            <w:r w:rsidRPr="000932D1">
              <w:rPr>
                <w:rFonts w:ascii="Calibri" w:hAnsi="Calibri" w:cs="Calibri"/>
              </w:rPr>
              <w:t>Initials</w:t>
            </w:r>
          </w:p>
          <w:p w14:paraId="35F84860" w14:textId="77777777" w:rsidR="000932D1" w:rsidRPr="000932D1" w:rsidRDefault="000932D1" w:rsidP="007E54FC">
            <w:pPr>
              <w:numPr>
                <w:ilvl w:val="0"/>
                <w:numId w:val="1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 xml:space="preserve">Charts are located in ________________.  A runner/courier will need to walk to this location to retrieve patient charts for the rest of the day.  </w:t>
            </w:r>
          </w:p>
          <w:p w14:paraId="10FD5030" w14:textId="77777777" w:rsidR="000932D1" w:rsidRPr="000932D1" w:rsidRDefault="000932D1" w:rsidP="007E54FC">
            <w:pPr>
              <w:numPr>
                <w:ilvl w:val="0"/>
                <w:numId w:val="1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cs="Calibri"/>
                <w:sz w:val="22"/>
                <w:szCs w:val="22"/>
              </w:rPr>
              <w:t>Keep track of exams that were entered just prior to the system going down.  These exams should be checked when the system comes back up to make sure the information was not lost.</w:t>
            </w:r>
          </w:p>
          <w:p w14:paraId="40248C46" w14:textId="77777777" w:rsidR="001F2783" w:rsidRPr="001F2783" w:rsidRDefault="000932D1" w:rsidP="007E54FC">
            <w:pPr>
              <w:numPr>
                <w:ilvl w:val="0"/>
                <w:numId w:val="1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 xml:space="preserve">If a patient schedule has been printed prior to the disruption, the schedule can be used to track patients throughout the day.  If a schedule was not printed prior to the disruption, Departmental Staff will not be sure </w:t>
            </w:r>
            <w:r w:rsidR="001F2783">
              <w:rPr>
                <w:rFonts w:ascii="Calibri" w:hAnsi="Calibri"/>
                <w:sz w:val="22"/>
                <w:szCs w:val="22"/>
              </w:rPr>
              <w:t xml:space="preserve">who is scheduled for this day. </w:t>
            </w:r>
          </w:p>
          <w:p w14:paraId="60F9F596" w14:textId="51D6FFEA" w:rsidR="000932D1" w:rsidRPr="000932D1" w:rsidRDefault="000932D1" w:rsidP="007E54FC">
            <w:pPr>
              <w:numPr>
                <w:ilvl w:val="0"/>
                <w:numId w:val="1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List specific telephone instructions to be given to patients or other parties</w:t>
            </w:r>
            <w:r w:rsidR="00F2582D">
              <w:rPr>
                <w:rFonts w:ascii="Calibri" w:hAnsi="Calibri"/>
                <w:sz w:val="22"/>
                <w:szCs w:val="22"/>
              </w:rPr>
              <w:t>.</w:t>
            </w:r>
            <w:r w:rsidRPr="000932D1">
              <w:rPr>
                <w:rFonts w:ascii="Calibri" w:hAnsi="Calibri"/>
                <w:sz w:val="22"/>
                <w:szCs w:val="22"/>
              </w:rPr>
              <w:t xml:space="preserve">  (What exactly would you want people who speak to the patients say about the situation?  Write this down so that everyone is saying the same thing.) </w:t>
            </w:r>
          </w:p>
          <w:p w14:paraId="704F6583" w14:textId="77777777" w:rsidR="000932D1" w:rsidRPr="000932D1" w:rsidRDefault="000932D1" w:rsidP="007E54FC">
            <w:pPr>
              <w:numPr>
                <w:ilvl w:val="0"/>
                <w:numId w:val="1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 xml:space="preserve">As long as phones are working, telephone instructions can be provided to patients </w:t>
            </w:r>
            <w:r w:rsidRPr="000932D1">
              <w:rPr>
                <w:rFonts w:ascii="Calibri" w:hAnsi="Calibri"/>
                <w:sz w:val="22"/>
                <w:szCs w:val="22"/>
              </w:rPr>
              <w:lastRenderedPageBreak/>
              <w:t xml:space="preserve">or other parties. </w:t>
            </w:r>
          </w:p>
          <w:p w14:paraId="74F2A624" w14:textId="3B21D88C" w:rsidR="000932D1" w:rsidRPr="001F2783" w:rsidRDefault="000932D1" w:rsidP="001F2783">
            <w:pPr>
              <w:numPr>
                <w:ilvl w:val="0"/>
                <w:numId w:val="1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Labs will be ordered on paper and hand-delivered to the</w:t>
            </w:r>
            <w:r w:rsidR="00F63FC3">
              <w:rPr>
                <w:rFonts w:ascii="Calibri" w:hAnsi="Calibri"/>
                <w:sz w:val="22"/>
                <w:szCs w:val="22"/>
              </w:rPr>
              <w:t xml:space="preserve"> courier or Labs Department</w:t>
            </w:r>
            <w:r w:rsidRPr="000932D1">
              <w:rPr>
                <w:rFonts w:ascii="Calibri" w:hAnsi="Calibri"/>
                <w:sz w:val="22"/>
                <w:szCs w:val="22"/>
              </w:rPr>
              <w:t xml:space="preserve">.   </w:t>
            </w:r>
          </w:p>
          <w:p w14:paraId="1BDCB9CD" w14:textId="77777777" w:rsidR="000932D1" w:rsidRPr="000932D1" w:rsidRDefault="000932D1" w:rsidP="007E54FC">
            <w:pPr>
              <w:spacing w:line="276" w:lineRule="auto"/>
              <w:rPr>
                <w:rFonts w:ascii="Calibri" w:eastAsiaTheme="majorEastAsia" w:hAnsi="Calibri" w:cstheme="majorBidi"/>
                <w:i/>
                <w:iCs/>
                <w:color w:val="57576E" w:themeColor="text1" w:themeTint="BF"/>
                <w:sz w:val="22"/>
                <w:szCs w:val="22"/>
              </w:rPr>
            </w:pPr>
          </w:p>
        </w:tc>
      </w:tr>
      <w:tr w:rsidR="000932D1" w:rsidRPr="000932D1" w14:paraId="2C3ADD2F" w14:textId="77777777" w:rsidTr="000932D1">
        <w:tc>
          <w:tcPr>
            <w:tcW w:w="1278" w:type="dxa"/>
            <w:shd w:val="clear" w:color="auto" w:fill="auto"/>
          </w:tcPr>
          <w:p w14:paraId="4B2534A2" w14:textId="55263238" w:rsidR="000932D1" w:rsidRPr="000932D1" w:rsidRDefault="000932D1" w:rsidP="007E54FC">
            <w:pPr>
              <w:spacing w:line="276" w:lineRule="auto"/>
              <w:rPr>
                <w:rFonts w:ascii="Calibri" w:hAnsi="Calibri"/>
                <w:b/>
                <w:sz w:val="22"/>
                <w:szCs w:val="22"/>
              </w:rPr>
            </w:pPr>
            <w:r w:rsidRPr="000932D1">
              <w:rPr>
                <w:rFonts w:ascii="Calibri" w:hAnsi="Calibri"/>
                <w:b/>
                <w:sz w:val="22"/>
                <w:szCs w:val="22"/>
              </w:rPr>
              <w:lastRenderedPageBreak/>
              <w:t>Recovery</w:t>
            </w:r>
          </w:p>
        </w:tc>
        <w:tc>
          <w:tcPr>
            <w:tcW w:w="8298" w:type="dxa"/>
            <w:shd w:val="clear" w:color="auto" w:fill="auto"/>
          </w:tcPr>
          <w:p w14:paraId="34128A75" w14:textId="77777777" w:rsidR="007E54FC" w:rsidRPr="003F1565" w:rsidRDefault="007E54FC" w:rsidP="007E54FC">
            <w:pPr>
              <w:pStyle w:val="ListParagraph"/>
              <w:numPr>
                <w:ilvl w:val="0"/>
                <w:numId w:val="10"/>
              </w:numPr>
              <w:spacing w:line="276" w:lineRule="auto"/>
              <w:rPr>
                <w:rFonts w:ascii="Calibri" w:hAnsi="Calibri"/>
                <w:i/>
                <w:iCs/>
                <w:color w:val="57576E" w:themeColor="text1" w:themeTint="BF"/>
              </w:rPr>
            </w:pPr>
            <w:r w:rsidRPr="003F1565">
              <w:rPr>
                <w:rFonts w:ascii="Calibri" w:hAnsi="Calibri"/>
              </w:rPr>
              <w:t>Data written on forms will be manually typed into system once operational.</w:t>
            </w:r>
          </w:p>
          <w:p w14:paraId="3FEC35BB" w14:textId="77777777" w:rsidR="000932D1" w:rsidRPr="000932D1" w:rsidRDefault="000932D1" w:rsidP="007E54FC">
            <w:pPr>
              <w:pStyle w:val="ListParagraph"/>
              <w:numPr>
                <w:ilvl w:val="0"/>
                <w:numId w:val="10"/>
              </w:numPr>
              <w:spacing w:after="0" w:line="276" w:lineRule="auto"/>
              <w:rPr>
                <w:rFonts w:ascii="Calibri" w:hAnsi="Calibri"/>
                <w:i/>
                <w:iCs/>
                <w:color w:val="57576E" w:themeColor="text1" w:themeTint="BF"/>
              </w:rPr>
            </w:pPr>
            <w:r w:rsidRPr="000932D1">
              <w:rPr>
                <w:rFonts w:ascii="Calibri" w:hAnsi="Calibri"/>
              </w:rPr>
              <w:t xml:space="preserve">Any new lab orders should be put into the Lab system.  All paper orders during disruption will be stored in the patient charts. </w:t>
            </w:r>
          </w:p>
          <w:p w14:paraId="63D60E30" w14:textId="77777777" w:rsidR="000932D1" w:rsidRPr="000932D1" w:rsidRDefault="000932D1" w:rsidP="007E54FC">
            <w:pPr>
              <w:pStyle w:val="ListParagraph"/>
              <w:numPr>
                <w:ilvl w:val="0"/>
                <w:numId w:val="10"/>
              </w:numPr>
              <w:spacing w:after="0" w:line="276" w:lineRule="auto"/>
              <w:rPr>
                <w:rFonts w:ascii="Calibri" w:hAnsi="Calibri"/>
                <w:i/>
                <w:iCs/>
                <w:color w:val="57576E" w:themeColor="text1" w:themeTint="BF"/>
              </w:rPr>
            </w:pPr>
            <w:r w:rsidRPr="000932D1">
              <w:rPr>
                <w:rFonts w:ascii="Calibri" w:hAnsi="Calibri"/>
              </w:rPr>
              <w:t xml:space="preserve">Any patient families (or other parties) who were waiting for information from patient charts or other systems will be called.    </w:t>
            </w:r>
          </w:p>
          <w:p w14:paraId="25EB3DAD" w14:textId="77777777" w:rsidR="000932D1" w:rsidRPr="000932D1" w:rsidRDefault="000932D1" w:rsidP="007E54FC">
            <w:pPr>
              <w:pStyle w:val="ListParagraph"/>
              <w:numPr>
                <w:ilvl w:val="0"/>
                <w:numId w:val="10"/>
              </w:numPr>
              <w:spacing w:after="0" w:line="276" w:lineRule="auto"/>
              <w:rPr>
                <w:rFonts w:ascii="Calibri" w:hAnsi="Calibri"/>
                <w:i/>
                <w:iCs/>
                <w:color w:val="57576E" w:themeColor="text1" w:themeTint="BF"/>
              </w:rPr>
            </w:pPr>
            <w:r w:rsidRPr="000932D1">
              <w:rPr>
                <w:rFonts w:ascii="Calibri" w:hAnsi="Calibri"/>
              </w:rPr>
              <w:t xml:space="preserve">Any dictation that was held due to the disruption should now be dictated into the restored system.  </w:t>
            </w:r>
          </w:p>
          <w:p w14:paraId="4CA9E173" w14:textId="77777777" w:rsidR="000932D1" w:rsidRPr="000932D1" w:rsidRDefault="000932D1" w:rsidP="007E54FC">
            <w:pPr>
              <w:pStyle w:val="ListParagraph"/>
              <w:spacing w:before="120" w:after="0" w:line="276" w:lineRule="auto"/>
              <w:rPr>
                <w:rFonts w:ascii="Calibri" w:hAnsi="Calibri"/>
              </w:rPr>
            </w:pPr>
          </w:p>
        </w:tc>
      </w:tr>
      <w:tr w:rsidR="000932D1" w:rsidRPr="000932D1" w14:paraId="22A7FCA4" w14:textId="77777777" w:rsidTr="000932D1">
        <w:tc>
          <w:tcPr>
            <w:tcW w:w="1278" w:type="dxa"/>
            <w:shd w:val="clear" w:color="auto" w:fill="auto"/>
          </w:tcPr>
          <w:p w14:paraId="694416D5" w14:textId="77777777" w:rsidR="000932D1" w:rsidRPr="000932D1" w:rsidRDefault="000932D1" w:rsidP="007E54FC">
            <w:pPr>
              <w:spacing w:line="276" w:lineRule="auto"/>
              <w:rPr>
                <w:rFonts w:ascii="Calibri" w:hAnsi="Calibri"/>
                <w:b/>
                <w:sz w:val="22"/>
                <w:szCs w:val="22"/>
              </w:rPr>
            </w:pPr>
            <w:r w:rsidRPr="000932D1">
              <w:rPr>
                <w:rFonts w:ascii="Calibri" w:hAnsi="Calibri"/>
                <w:b/>
                <w:sz w:val="22"/>
                <w:szCs w:val="22"/>
              </w:rPr>
              <w:t>Downtime Procedures for Telephone Disruption</w:t>
            </w:r>
          </w:p>
        </w:tc>
        <w:tc>
          <w:tcPr>
            <w:tcW w:w="8298" w:type="dxa"/>
            <w:shd w:val="clear" w:color="auto" w:fill="auto"/>
          </w:tcPr>
          <w:p w14:paraId="742CE382" w14:textId="77777777" w:rsidR="000932D1" w:rsidRPr="000932D1" w:rsidRDefault="000932D1" w:rsidP="007E54FC">
            <w:pPr>
              <w:numPr>
                <w:ilvl w:val="0"/>
                <w:numId w:val="10"/>
              </w:numPr>
              <w:spacing w:before="120"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 xml:space="preserve">Department will immediately activate the downtime procedures for telecommunications.   </w:t>
            </w:r>
          </w:p>
          <w:p w14:paraId="7920F546" w14:textId="77777777" w:rsidR="000932D1" w:rsidRPr="000932D1" w:rsidRDefault="000932D1" w:rsidP="007E54FC">
            <w:pPr>
              <w:numPr>
                <w:ilvl w:val="0"/>
                <w:numId w:val="1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 xml:space="preserve">Department will locate the personal cell phone listing kept within their department and initiate the cell phone call tree.    </w:t>
            </w:r>
          </w:p>
          <w:p w14:paraId="006E72CC" w14:textId="77777777" w:rsidR="000932D1" w:rsidRPr="000932D1" w:rsidRDefault="000932D1" w:rsidP="007E54FC">
            <w:pPr>
              <w:numPr>
                <w:ilvl w:val="0"/>
                <w:numId w:val="1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If possible, the main department phone number(s) will be transferred to one of the remote sites for message taking.</w:t>
            </w:r>
          </w:p>
          <w:p w14:paraId="2836B309" w14:textId="77777777" w:rsidR="000932D1" w:rsidRPr="000932D1" w:rsidRDefault="000932D1" w:rsidP="007E54FC">
            <w:pPr>
              <w:numPr>
                <w:ilvl w:val="0"/>
                <w:numId w:val="10"/>
              </w:numPr>
              <w:spacing w:line="276" w:lineRule="auto"/>
              <w:rPr>
                <w:rFonts w:ascii="Calibri" w:eastAsiaTheme="minorHAnsi" w:hAnsi="Calibri"/>
                <w:sz w:val="22"/>
                <w:szCs w:val="22"/>
              </w:rPr>
            </w:pPr>
            <w:r w:rsidRPr="000932D1">
              <w:rPr>
                <w:rFonts w:ascii="Calibri" w:hAnsi="Calibri"/>
                <w:sz w:val="22"/>
                <w:szCs w:val="22"/>
              </w:rPr>
              <w:t>The designated operator will be provided with a contact list of cell phone numbers.  This designated operator will triage calls as they come in from patient families, etc. to the correct party.  The message should be:</w:t>
            </w:r>
          </w:p>
          <w:p w14:paraId="557F1937" w14:textId="77777777" w:rsidR="000932D1" w:rsidRPr="000932D1" w:rsidRDefault="000932D1" w:rsidP="007E54FC">
            <w:pPr>
              <w:numPr>
                <w:ilvl w:val="1"/>
                <w:numId w:val="10"/>
              </w:numPr>
              <w:spacing w:line="276" w:lineRule="auto"/>
              <w:rPr>
                <w:rFonts w:ascii="Calibri" w:eastAsiaTheme="majorEastAsia" w:hAnsi="Calibri" w:cstheme="majorBidi"/>
                <w:i/>
                <w:iCs/>
                <w:color w:val="57576E" w:themeColor="text1" w:themeTint="BF"/>
                <w:sz w:val="22"/>
                <w:szCs w:val="22"/>
              </w:rPr>
            </w:pPr>
            <w:r w:rsidRPr="000932D1">
              <w:rPr>
                <w:rFonts w:ascii="Calibri" w:hAnsi="Calibri"/>
                <w:sz w:val="22"/>
                <w:szCs w:val="22"/>
              </w:rPr>
              <w:t xml:space="preserve">“Good Morning (afternoon).  Would you kindly provide me with your name and phone number?  We are currently experiencing a telephone outage.  I will communicate your message to the correct division/individual and they will return your call.  Our Telecommunications Staff is working on a resolution to the disruption.”     </w:t>
            </w:r>
          </w:p>
          <w:p w14:paraId="07F73A1F" w14:textId="77777777" w:rsidR="000932D1" w:rsidRDefault="000932D1" w:rsidP="007E54FC">
            <w:pPr>
              <w:spacing w:line="276" w:lineRule="auto"/>
              <w:rPr>
                <w:rFonts w:ascii="Calibri" w:hAnsi="Calibri"/>
              </w:rPr>
            </w:pPr>
          </w:p>
          <w:p w14:paraId="327D7F0B" w14:textId="77777777" w:rsidR="000932D1" w:rsidRDefault="000932D1" w:rsidP="007E54FC">
            <w:pPr>
              <w:spacing w:line="276" w:lineRule="auto"/>
              <w:rPr>
                <w:rFonts w:ascii="Calibri" w:hAnsi="Calibri"/>
              </w:rPr>
            </w:pPr>
          </w:p>
          <w:p w14:paraId="137FA34A" w14:textId="77777777" w:rsidR="000932D1" w:rsidRPr="000932D1" w:rsidRDefault="000932D1" w:rsidP="007E54FC">
            <w:pPr>
              <w:spacing w:line="276" w:lineRule="auto"/>
              <w:rPr>
                <w:rFonts w:ascii="Calibri" w:hAnsi="Calibri"/>
              </w:rPr>
            </w:pPr>
          </w:p>
        </w:tc>
      </w:tr>
      <w:tr w:rsidR="000932D1" w:rsidRPr="000932D1" w14:paraId="4A06A080" w14:textId="77777777" w:rsidTr="000932D1">
        <w:tc>
          <w:tcPr>
            <w:tcW w:w="1278" w:type="dxa"/>
            <w:shd w:val="clear" w:color="auto" w:fill="auto"/>
          </w:tcPr>
          <w:p w14:paraId="2193E03E" w14:textId="77777777" w:rsidR="000932D1" w:rsidRPr="000932D1" w:rsidRDefault="000932D1" w:rsidP="007E54FC">
            <w:pPr>
              <w:spacing w:line="276" w:lineRule="auto"/>
              <w:rPr>
                <w:rFonts w:ascii="Calibri" w:hAnsi="Calibri"/>
                <w:b/>
                <w:sz w:val="22"/>
                <w:szCs w:val="22"/>
              </w:rPr>
            </w:pPr>
            <w:r w:rsidRPr="000932D1">
              <w:rPr>
                <w:rFonts w:ascii="Calibri" w:hAnsi="Calibri"/>
                <w:b/>
                <w:sz w:val="22"/>
                <w:szCs w:val="22"/>
              </w:rPr>
              <w:t>Recovery</w:t>
            </w:r>
          </w:p>
        </w:tc>
        <w:tc>
          <w:tcPr>
            <w:tcW w:w="8298" w:type="dxa"/>
            <w:shd w:val="clear" w:color="auto" w:fill="auto"/>
          </w:tcPr>
          <w:p w14:paraId="410E7AFF" w14:textId="77777777" w:rsidR="000932D1" w:rsidRPr="000932D1" w:rsidRDefault="000932D1" w:rsidP="007E54FC">
            <w:pPr>
              <w:pStyle w:val="ListParagraph"/>
              <w:numPr>
                <w:ilvl w:val="0"/>
                <w:numId w:val="10"/>
              </w:numPr>
              <w:spacing w:before="120" w:after="0" w:line="276" w:lineRule="auto"/>
              <w:rPr>
                <w:rFonts w:ascii="Calibri" w:hAnsi="Calibri"/>
                <w:i/>
                <w:iCs/>
                <w:color w:val="57576E" w:themeColor="text1" w:themeTint="BF"/>
              </w:rPr>
            </w:pPr>
            <w:r w:rsidRPr="000932D1">
              <w:rPr>
                <w:rFonts w:ascii="Calibri" w:hAnsi="Calibri"/>
              </w:rPr>
              <w:t>Telephone Operator who has been taking calls will be alerted that main phone systems are back up and running.</w:t>
            </w:r>
          </w:p>
          <w:p w14:paraId="6391659F" w14:textId="77777777" w:rsidR="000932D1" w:rsidRPr="000932D1" w:rsidRDefault="000932D1" w:rsidP="007E54FC">
            <w:pPr>
              <w:pStyle w:val="ListParagraph"/>
              <w:numPr>
                <w:ilvl w:val="0"/>
                <w:numId w:val="10"/>
              </w:numPr>
              <w:spacing w:after="0" w:line="276" w:lineRule="auto"/>
              <w:rPr>
                <w:rFonts w:ascii="Calibri" w:hAnsi="Calibri"/>
                <w:i/>
                <w:iCs/>
                <w:color w:val="57576E" w:themeColor="text1" w:themeTint="BF"/>
              </w:rPr>
            </w:pPr>
            <w:r w:rsidRPr="000932D1">
              <w:rPr>
                <w:rFonts w:ascii="Calibri" w:hAnsi="Calibri"/>
              </w:rPr>
              <w:t xml:space="preserve">Fax machine will be checked for any queued messages and to make sure there is enough paper in machine to print all stored messages.      </w:t>
            </w:r>
          </w:p>
          <w:p w14:paraId="5BF46E8F" w14:textId="77777777" w:rsidR="000932D1" w:rsidRPr="000932D1" w:rsidRDefault="000932D1" w:rsidP="007E54FC">
            <w:pPr>
              <w:pStyle w:val="ListParagraph"/>
              <w:numPr>
                <w:ilvl w:val="0"/>
                <w:numId w:val="10"/>
              </w:numPr>
              <w:spacing w:after="0" w:line="276" w:lineRule="auto"/>
              <w:rPr>
                <w:rFonts w:ascii="Calibri" w:hAnsi="Calibri"/>
                <w:i/>
                <w:iCs/>
                <w:color w:val="57576E" w:themeColor="text1" w:themeTint="BF"/>
              </w:rPr>
            </w:pPr>
            <w:r w:rsidRPr="000932D1">
              <w:rPr>
                <w:rFonts w:ascii="Calibri" w:hAnsi="Calibri"/>
              </w:rPr>
              <w:t xml:space="preserve">Any patient families (or other parties) who had tried to contact the department will be called.      </w:t>
            </w:r>
          </w:p>
          <w:p w14:paraId="4B425012" w14:textId="77777777" w:rsidR="000932D1" w:rsidRPr="000932D1" w:rsidRDefault="000932D1" w:rsidP="007E54FC">
            <w:pPr>
              <w:pStyle w:val="ListParagraph"/>
              <w:spacing w:after="0" w:line="276" w:lineRule="auto"/>
              <w:rPr>
                <w:rFonts w:ascii="Calibri" w:hAnsi="Calibri"/>
              </w:rPr>
            </w:pPr>
          </w:p>
        </w:tc>
      </w:tr>
    </w:tbl>
    <w:p w14:paraId="7B481FCB" w14:textId="77777777" w:rsidR="000932D1" w:rsidRDefault="000932D1" w:rsidP="007E54FC">
      <w:pPr>
        <w:pStyle w:val="EndnoteText"/>
        <w:spacing w:line="276" w:lineRule="auto"/>
      </w:pPr>
    </w:p>
    <w:p w14:paraId="18F8B206" w14:textId="77777777" w:rsidR="000932D1" w:rsidRDefault="000932D1" w:rsidP="007E54FC">
      <w:pPr>
        <w:pStyle w:val="EndnoteText"/>
        <w:spacing w:line="276" w:lineRule="auto"/>
      </w:pPr>
    </w:p>
    <w:p w14:paraId="17D24CA6" w14:textId="5C6654BB" w:rsidR="00FA3D58" w:rsidRDefault="008556B9" w:rsidP="007E54FC">
      <w:pPr>
        <w:spacing w:line="276" w:lineRule="auto"/>
      </w:pPr>
      <w:r>
        <w:rPr>
          <w:noProof/>
        </w:rPr>
        <mc:AlternateContent>
          <mc:Choice Requires="wpi">
            <w:drawing>
              <wp:anchor distT="0" distB="0" distL="114300" distR="114300" simplePos="0" relativeHeight="251662336" behindDoc="0" locked="0" layoutInCell="1" allowOverlap="1" wp14:anchorId="5CCD602D" wp14:editId="34BF0BA3">
                <wp:simplePos x="0" y="0"/>
                <wp:positionH relativeFrom="column">
                  <wp:posOffset>7111452</wp:posOffset>
                </wp:positionH>
                <wp:positionV relativeFrom="paragraph">
                  <wp:posOffset>1438844</wp:posOffset>
                </wp:positionV>
                <wp:extent cx="1719360" cy="1586520"/>
                <wp:effectExtent l="57150" t="38100" r="14605" b="52070"/>
                <wp:wrapNone/>
                <wp:docPr id="2"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1719360" cy="1586520"/>
                      </w14:xfrm>
                    </w14:contentPart>
                  </a:graphicData>
                </a:graphic>
              </wp:anchor>
            </w:drawing>
          </mc:Choice>
          <mc:Fallback xmlns:w15="http://schemas.microsoft.com/office/word/2012/wordml">
            <w:pict>
              <v:shapetype w14:anchorId="3B7D25C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59.1pt;margin-top:112.15pt;width:137.4pt;height:127.1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">
                <v:imagedata r:id="rId12" o:title=""/>
              </v:shape>
            </w:pict>
          </mc:Fallback>
        </mc:AlternateContent>
      </w:r>
    </w:p>
    <w:tbl>
      <w:tblPr>
        <w:tblW w:w="0" w:type="auto"/>
        <w:tblCellSpacing w:w="20" w:type="dxa"/>
        <w:tblInd w:w="-5" w:type="dxa"/>
        <w:tblLayout w:type="fixed"/>
        <w:tblLook w:val="0000" w:firstRow="0" w:lastRow="0" w:firstColumn="0" w:lastColumn="0" w:noHBand="0" w:noVBand="0"/>
      </w:tblPr>
      <w:tblGrid>
        <w:gridCol w:w="9405"/>
      </w:tblGrid>
      <w:tr w:rsidR="00FD3F8A" w:rsidRPr="005D5772" w14:paraId="11A28665" w14:textId="77777777" w:rsidTr="00FD3F8A">
        <w:trPr>
          <w:cantSplit/>
          <w:trHeight w:val="480"/>
          <w:tblCellSpacing w:w="20" w:type="dxa"/>
        </w:trPr>
        <w:tc>
          <w:tcPr>
            <w:tcW w:w="9325" w:type="dxa"/>
            <w:shd w:val="clear" w:color="auto" w:fill="auto"/>
            <w:tcMar>
              <w:top w:w="0" w:type="dxa"/>
              <w:left w:w="0" w:type="dxa"/>
              <w:bottom w:w="0" w:type="dxa"/>
              <w:right w:w="0" w:type="dxa"/>
            </w:tcMar>
          </w:tcPr>
          <w:p w14:paraId="0473EC0F" w14:textId="77777777" w:rsidR="00C434B6" w:rsidRDefault="00C434B6" w:rsidP="007E54FC">
            <w:pPr>
              <w:pStyle w:val="Heading2"/>
              <w:spacing w:line="276" w:lineRule="auto"/>
              <w:rPr>
                <w:rFonts w:ascii="Calibri" w:hAnsi="Calibri"/>
                <w:sz w:val="28"/>
              </w:rPr>
            </w:pPr>
            <w:bookmarkStart w:id="35" w:name="_Toc282430534"/>
            <w:bookmarkStart w:id="36" w:name="_Toc282430677"/>
          </w:p>
          <w:p w14:paraId="393856A9" w14:textId="77777777" w:rsidR="00AE084E" w:rsidRPr="005E021C" w:rsidRDefault="00AE084E" w:rsidP="007E54FC">
            <w:pPr>
              <w:pStyle w:val="Heading2"/>
              <w:spacing w:line="276" w:lineRule="auto"/>
              <w:rPr>
                <w:rFonts w:ascii="Calibri" w:hAnsi="Calibri"/>
                <w:sz w:val="28"/>
              </w:rPr>
            </w:pPr>
            <w:bookmarkStart w:id="37" w:name="_Toc292451342"/>
            <w:r w:rsidRPr="005E021C">
              <w:rPr>
                <w:rFonts w:ascii="Calibri" w:hAnsi="Calibri"/>
                <w:sz w:val="28"/>
              </w:rPr>
              <w:t>Mission Critical Vital Records</w:t>
            </w:r>
            <w:bookmarkEnd w:id="35"/>
            <w:bookmarkEnd w:id="36"/>
            <w:bookmarkEnd w:id="37"/>
          </w:p>
          <w:p w14:paraId="4161664A" w14:textId="77777777" w:rsidR="00FA3D58" w:rsidRDefault="00FA3D58" w:rsidP="007E54FC">
            <w:pPr>
              <w:spacing w:line="276" w:lineRule="auto"/>
              <w:rPr>
                <w:rFonts w:ascii="Calibri" w:hAnsi="Calibri"/>
                <w:sz w:val="22"/>
              </w:rPr>
            </w:pPr>
          </w:p>
          <w:p w14:paraId="509DF701" w14:textId="1AC264C7" w:rsidR="00FA3D58" w:rsidRPr="00FA3D58" w:rsidRDefault="00FA3D58" w:rsidP="007E54FC">
            <w:pPr>
              <w:spacing w:line="276" w:lineRule="auto"/>
              <w:rPr>
                <w:rFonts w:ascii="Calibri" w:hAnsi="Calibri"/>
                <w:sz w:val="22"/>
              </w:rPr>
            </w:pPr>
            <w:r w:rsidRPr="00FA3D58">
              <w:rPr>
                <w:rFonts w:ascii="Calibri" w:hAnsi="Calibri"/>
                <w:sz w:val="22"/>
              </w:rPr>
              <w:t xml:space="preserve">Vital Records are documents that have been pre-identified as critical to the continued operations of </w:t>
            </w:r>
            <w:r w:rsidR="005E021C">
              <w:rPr>
                <w:rFonts w:ascii="Calibri" w:hAnsi="Calibri"/>
                <w:sz w:val="22"/>
              </w:rPr>
              <w:t xml:space="preserve">the </w:t>
            </w:r>
            <w:r w:rsidR="0027345D">
              <w:rPr>
                <w:rFonts w:ascii="Calibri" w:hAnsi="Calibri"/>
                <w:sz w:val="22"/>
              </w:rPr>
              <w:t>Public Health</w:t>
            </w:r>
            <w:r w:rsidR="00025C00">
              <w:rPr>
                <w:rFonts w:ascii="Calibri" w:hAnsi="Calibri"/>
                <w:sz w:val="22"/>
              </w:rPr>
              <w:t xml:space="preserve"> Department</w:t>
            </w:r>
            <w:r w:rsidRPr="00FA3D58">
              <w:rPr>
                <w:rFonts w:ascii="Calibri" w:hAnsi="Calibri"/>
                <w:sz w:val="22"/>
              </w:rPr>
              <w:t xml:space="preserve">, including those of significance to legal and financial rights of the organization.  </w:t>
            </w:r>
          </w:p>
          <w:p w14:paraId="1C7D5864" w14:textId="77777777" w:rsidR="001F2783" w:rsidRDefault="001F2783" w:rsidP="007E54FC">
            <w:pPr>
              <w:spacing w:before="80" w:after="80" w:line="276" w:lineRule="auto"/>
              <w:jc w:val="both"/>
              <w:rPr>
                <w:rFonts w:ascii="Calibri" w:hAnsi="Calibri"/>
                <w:sz w:val="22"/>
              </w:rPr>
            </w:pPr>
          </w:p>
          <w:p w14:paraId="5719BE33" w14:textId="77777777" w:rsidR="00FD3F8A" w:rsidRPr="005D5772" w:rsidRDefault="00FA3D58" w:rsidP="007E54FC">
            <w:pPr>
              <w:spacing w:before="80" w:after="80" w:line="276" w:lineRule="auto"/>
              <w:jc w:val="both"/>
              <w:rPr>
                <w:rFonts w:asciiTheme="majorHAnsi" w:hAnsiTheme="majorHAnsi"/>
              </w:rPr>
            </w:pPr>
            <w:r w:rsidRPr="00FA3D58">
              <w:rPr>
                <w:rFonts w:ascii="Calibri" w:hAnsi="Calibri"/>
                <w:sz w:val="22"/>
              </w:rPr>
              <w:t>Personnel will be deployed during an emergency to ensure the protection and ready availability of references, records and information systems needed to support essential functions under the full spectrum of emergencies. Personnel and locations of vital records have been identified before an event in order to have full access to use records and systems to conduct essential functions during a crisis event.</w:t>
            </w:r>
          </w:p>
        </w:tc>
      </w:tr>
    </w:tbl>
    <w:p w14:paraId="230A7855" w14:textId="1E30D85D" w:rsidR="007F32B2" w:rsidRDefault="008556B9" w:rsidP="007E54FC">
      <w:pPr>
        <w:spacing w:line="276" w:lineRule="auto"/>
        <w:rPr>
          <w:rFonts w:asciiTheme="majorHAnsi" w:hAnsiTheme="majorHAnsi" w:cs="Arial"/>
          <w:sz w:val="22"/>
          <w:szCs w:val="22"/>
        </w:rPr>
      </w:pPr>
      <w:r>
        <w:rPr>
          <w:rFonts w:asciiTheme="majorHAnsi" w:hAnsiTheme="majorHAnsi" w:cs="Arial"/>
          <w:noProof/>
          <w:sz w:val="22"/>
          <w:szCs w:val="22"/>
        </w:rPr>
        <mc:AlternateContent>
          <mc:Choice Requires="wpi">
            <w:drawing>
              <wp:anchor distT="0" distB="0" distL="114300" distR="114300" simplePos="0" relativeHeight="251660288" behindDoc="0" locked="0" layoutInCell="1" allowOverlap="1" wp14:anchorId="52E93410" wp14:editId="7E71FC88">
                <wp:simplePos x="0" y="0"/>
                <wp:positionH relativeFrom="column">
                  <wp:posOffset>7513572</wp:posOffset>
                </wp:positionH>
                <wp:positionV relativeFrom="paragraph">
                  <wp:posOffset>-429206</wp:posOffset>
                </wp:positionV>
                <wp:extent cx="442440" cy="891000"/>
                <wp:effectExtent l="38100" t="57150" r="34290" b="42545"/>
                <wp:wrapNone/>
                <wp:docPr id="3" name="Ink 3"/>
                <wp:cNvGraphicFramePr/>
                <a:graphic xmlns:a="http://schemas.openxmlformats.org/drawingml/2006/main">
                  <a:graphicData uri="http://schemas.microsoft.com/office/word/2010/wordprocessingInk">
                    <w14:contentPart bwMode="auto" r:id="rId13">
                      <w14:nvContentPartPr>
                        <w14:cNvContentPartPr/>
                      </w14:nvContentPartPr>
                      <w14:xfrm>
                        <a:off x="0" y="0"/>
                        <a:ext cx="442440" cy="891000"/>
                      </w14:xfrm>
                    </w14:contentPart>
                  </a:graphicData>
                </a:graphic>
              </wp:anchor>
            </w:drawing>
          </mc:Choice>
          <mc:Fallback xmlns:w15="http://schemas.microsoft.com/office/word/2012/wordml">
            <w:pict>
              <v:shape w14:anchorId="78E85ABC" id="Ink 3" o:spid="_x0000_s1026" type="#_x0000_t75" style="position:absolute;margin-left:590.9pt;margin-top:-34.5pt;width:36.2pt;height:71.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">
                <v:imagedata r:id="rId14" o:title=""/>
              </v:shape>
            </w:pict>
          </mc:Fallback>
        </mc:AlternateContent>
      </w:r>
    </w:p>
    <w:tbl>
      <w:tblPr>
        <w:tblW w:w="9545" w:type="dxa"/>
        <w:tblCellSpacing w:w="20" w:type="dxa"/>
        <w:tblInd w:w="-5" w:type="dxa"/>
        <w:tblLayout w:type="fixed"/>
        <w:tblLook w:val="0000" w:firstRow="0" w:lastRow="0" w:firstColumn="0" w:lastColumn="0" w:noHBand="0" w:noVBand="0"/>
      </w:tblPr>
      <w:tblGrid>
        <w:gridCol w:w="1575"/>
        <w:gridCol w:w="2120"/>
        <w:gridCol w:w="1620"/>
        <w:gridCol w:w="4230"/>
      </w:tblGrid>
      <w:tr w:rsidR="002821EF" w:rsidRPr="00FD3F8A" w14:paraId="1844A7FC" w14:textId="77777777" w:rsidTr="008556B9">
        <w:trPr>
          <w:cantSplit/>
          <w:trHeight w:val="387"/>
          <w:tblCellSpacing w:w="20" w:type="dxa"/>
        </w:trPr>
        <w:tc>
          <w:tcPr>
            <w:tcW w:w="1515" w:type="dxa"/>
            <w:shd w:val="clear" w:color="auto" w:fill="8B8B8B"/>
            <w:tcMar>
              <w:top w:w="0" w:type="dxa"/>
              <w:left w:w="0" w:type="dxa"/>
              <w:bottom w:w="0" w:type="dxa"/>
              <w:right w:w="0" w:type="dxa"/>
            </w:tcMar>
          </w:tcPr>
          <w:p w14:paraId="63B70BB9" w14:textId="77777777" w:rsidR="002821EF" w:rsidRPr="00FD3F8A" w:rsidRDefault="002821EF" w:rsidP="007E54FC">
            <w:pPr>
              <w:spacing w:before="120" w:after="120" w:line="276" w:lineRule="auto"/>
              <w:rPr>
                <w:rFonts w:ascii="Calibri" w:hAnsi="Calibri"/>
                <w:b/>
                <w:color w:val="F2F2F2" w:themeColor="background1" w:themeShade="F2"/>
                <w:sz w:val="22"/>
                <w:szCs w:val="22"/>
              </w:rPr>
            </w:pPr>
            <w:r w:rsidRPr="00FD3F8A">
              <w:rPr>
                <w:rFonts w:ascii="Calibri" w:hAnsi="Calibri"/>
                <w:b/>
                <w:color w:val="F2F2F2" w:themeColor="background1" w:themeShade="F2"/>
                <w:sz w:val="22"/>
                <w:szCs w:val="22"/>
              </w:rPr>
              <w:t>Record Number</w:t>
            </w:r>
          </w:p>
        </w:tc>
        <w:tc>
          <w:tcPr>
            <w:tcW w:w="2080" w:type="dxa"/>
            <w:shd w:val="clear" w:color="auto" w:fill="8B8B8B"/>
          </w:tcPr>
          <w:p w14:paraId="0049B6EA" w14:textId="77777777" w:rsidR="002821EF" w:rsidRDefault="002821EF" w:rsidP="007E54FC">
            <w:pPr>
              <w:spacing w:before="120" w:after="120" w:line="276" w:lineRule="auto"/>
              <w:rPr>
                <w:rFonts w:ascii="Calibri" w:hAnsi="Calibri"/>
                <w:b/>
                <w:color w:val="F2F2F2" w:themeColor="background1" w:themeShade="F2"/>
                <w:sz w:val="22"/>
                <w:szCs w:val="22"/>
              </w:rPr>
            </w:pPr>
            <w:r>
              <w:rPr>
                <w:rFonts w:ascii="Calibri" w:hAnsi="Calibri"/>
                <w:b/>
                <w:color w:val="F2F2F2" w:themeColor="background1" w:themeShade="F2"/>
                <w:sz w:val="22"/>
                <w:szCs w:val="22"/>
              </w:rPr>
              <w:t>Record Type</w:t>
            </w:r>
          </w:p>
        </w:tc>
        <w:tc>
          <w:tcPr>
            <w:tcW w:w="1580" w:type="dxa"/>
            <w:shd w:val="clear" w:color="auto" w:fill="8B8B8B"/>
          </w:tcPr>
          <w:p w14:paraId="26FAE868" w14:textId="77777777" w:rsidR="002821EF" w:rsidRPr="00FD3F8A" w:rsidRDefault="002821EF" w:rsidP="007E54FC">
            <w:pPr>
              <w:spacing w:before="120" w:after="120" w:line="276" w:lineRule="auto"/>
              <w:rPr>
                <w:rFonts w:ascii="Calibri" w:hAnsi="Calibri"/>
                <w:b/>
                <w:color w:val="F2F2F2" w:themeColor="background1" w:themeShade="F2"/>
                <w:sz w:val="22"/>
                <w:szCs w:val="22"/>
              </w:rPr>
            </w:pPr>
            <w:r>
              <w:rPr>
                <w:rFonts w:ascii="Calibri" w:hAnsi="Calibri"/>
                <w:b/>
                <w:color w:val="F2F2F2" w:themeColor="background1" w:themeShade="F2"/>
                <w:sz w:val="22"/>
                <w:szCs w:val="22"/>
              </w:rPr>
              <w:t>Location</w:t>
            </w:r>
          </w:p>
        </w:tc>
        <w:tc>
          <w:tcPr>
            <w:tcW w:w="4170" w:type="dxa"/>
            <w:shd w:val="clear" w:color="auto" w:fill="8B8B8B"/>
          </w:tcPr>
          <w:p w14:paraId="02B29682" w14:textId="77777777" w:rsidR="002821EF" w:rsidRPr="00FD3F8A" w:rsidRDefault="002821EF" w:rsidP="007E54FC">
            <w:pPr>
              <w:spacing w:before="120" w:after="120" w:line="276" w:lineRule="auto"/>
              <w:rPr>
                <w:rFonts w:ascii="Calibri" w:hAnsi="Calibri"/>
                <w:b/>
                <w:color w:val="F2F2F2" w:themeColor="background1" w:themeShade="F2"/>
                <w:sz w:val="22"/>
                <w:szCs w:val="22"/>
              </w:rPr>
            </w:pPr>
            <w:r w:rsidRPr="00FD3F8A">
              <w:rPr>
                <w:rFonts w:ascii="Calibri" w:hAnsi="Calibri"/>
                <w:b/>
                <w:color w:val="F2F2F2" w:themeColor="background1" w:themeShade="F2"/>
                <w:sz w:val="22"/>
                <w:szCs w:val="22"/>
              </w:rPr>
              <w:t xml:space="preserve">Record Name/Function </w:t>
            </w:r>
          </w:p>
        </w:tc>
      </w:tr>
      <w:tr w:rsidR="002821EF" w:rsidRPr="00FD3F8A" w14:paraId="7D75BEDC" w14:textId="77777777" w:rsidTr="008556B9">
        <w:trPr>
          <w:cantSplit/>
          <w:trHeight w:val="155"/>
          <w:tblCellSpacing w:w="20" w:type="dxa"/>
        </w:trPr>
        <w:tc>
          <w:tcPr>
            <w:tcW w:w="1515" w:type="dxa"/>
            <w:shd w:val="clear" w:color="auto" w:fill="auto"/>
            <w:tcMar>
              <w:top w:w="0" w:type="dxa"/>
              <w:left w:w="0" w:type="dxa"/>
              <w:bottom w:w="0" w:type="dxa"/>
              <w:right w:w="0" w:type="dxa"/>
            </w:tcMar>
          </w:tcPr>
          <w:p w14:paraId="1CED2F37" w14:textId="2DBF0D66" w:rsidR="002821EF" w:rsidRPr="00FD3F8A" w:rsidRDefault="002821EF" w:rsidP="007E54FC">
            <w:pPr>
              <w:spacing w:before="80" w:after="80" w:line="276" w:lineRule="auto"/>
              <w:jc w:val="both"/>
              <w:rPr>
                <w:rFonts w:ascii="Calibri" w:hAnsi="Calibri"/>
                <w:b/>
                <w:sz w:val="22"/>
                <w:szCs w:val="22"/>
              </w:rPr>
            </w:pPr>
          </w:p>
        </w:tc>
        <w:tc>
          <w:tcPr>
            <w:tcW w:w="2080" w:type="dxa"/>
          </w:tcPr>
          <w:p w14:paraId="52391218" w14:textId="761345CD" w:rsidR="002821EF" w:rsidRPr="00FD3F8A" w:rsidRDefault="00025C00" w:rsidP="007E54FC">
            <w:pPr>
              <w:spacing w:before="80" w:after="80" w:line="276" w:lineRule="auto"/>
              <w:ind w:right="-308"/>
              <w:jc w:val="both"/>
              <w:rPr>
                <w:rFonts w:ascii="Calibri" w:hAnsi="Calibri" w:cs="Arial"/>
                <w:sz w:val="22"/>
                <w:szCs w:val="22"/>
              </w:rPr>
            </w:pPr>
            <w:r>
              <w:rPr>
                <w:rFonts w:ascii="Calibri" w:hAnsi="Calibri" w:cs="Arial"/>
                <w:sz w:val="22"/>
                <w:szCs w:val="22"/>
              </w:rPr>
              <w:t>Paper</w:t>
            </w:r>
            <w:r w:rsidR="008556B9">
              <w:rPr>
                <w:rFonts w:ascii="Calibri" w:hAnsi="Calibri" w:cs="Arial"/>
                <w:sz w:val="22"/>
                <w:szCs w:val="22"/>
              </w:rPr>
              <w:t xml:space="preserve"> and Electronic</w:t>
            </w:r>
          </w:p>
        </w:tc>
        <w:tc>
          <w:tcPr>
            <w:tcW w:w="1580" w:type="dxa"/>
          </w:tcPr>
          <w:p w14:paraId="7277F6A3" w14:textId="77777777" w:rsidR="002821EF" w:rsidRPr="00FD3F8A" w:rsidRDefault="002821EF" w:rsidP="007E54FC">
            <w:pPr>
              <w:spacing w:before="80" w:after="80" w:line="276" w:lineRule="auto"/>
              <w:ind w:left="-218"/>
              <w:jc w:val="both"/>
              <w:rPr>
                <w:rFonts w:ascii="Calibri" w:hAnsi="Calibri" w:cs="Arial"/>
                <w:sz w:val="22"/>
                <w:szCs w:val="22"/>
              </w:rPr>
            </w:pPr>
          </w:p>
        </w:tc>
        <w:tc>
          <w:tcPr>
            <w:tcW w:w="4170" w:type="dxa"/>
          </w:tcPr>
          <w:p w14:paraId="7F3DB5D6" w14:textId="2F3BC946" w:rsidR="002821EF" w:rsidRPr="005E021C" w:rsidRDefault="008556B9" w:rsidP="007E54FC">
            <w:pPr>
              <w:spacing w:before="80" w:after="80" w:line="276" w:lineRule="auto"/>
              <w:jc w:val="both"/>
              <w:rPr>
                <w:rFonts w:ascii="Calibri" w:hAnsi="Calibri"/>
                <w:sz w:val="22"/>
                <w:szCs w:val="22"/>
              </w:rPr>
            </w:pPr>
            <w:r>
              <w:rPr>
                <w:rFonts w:ascii="Calibri" w:hAnsi="Calibri"/>
                <w:sz w:val="22"/>
                <w:szCs w:val="22"/>
              </w:rPr>
              <w:t xml:space="preserve">Patient </w:t>
            </w:r>
            <w:r w:rsidR="00F63FC3">
              <w:rPr>
                <w:rFonts w:ascii="Calibri" w:hAnsi="Calibri"/>
                <w:sz w:val="22"/>
                <w:szCs w:val="22"/>
              </w:rPr>
              <w:t>r</w:t>
            </w:r>
            <w:r>
              <w:rPr>
                <w:rFonts w:ascii="Calibri" w:hAnsi="Calibri"/>
                <w:sz w:val="22"/>
                <w:szCs w:val="22"/>
              </w:rPr>
              <w:t>ecords</w:t>
            </w:r>
          </w:p>
        </w:tc>
      </w:tr>
      <w:tr w:rsidR="002821EF" w:rsidRPr="00FD3F8A" w14:paraId="1BBAD36F" w14:textId="77777777" w:rsidTr="008556B9">
        <w:trPr>
          <w:cantSplit/>
          <w:trHeight w:val="350"/>
          <w:tblCellSpacing w:w="20" w:type="dxa"/>
        </w:trPr>
        <w:tc>
          <w:tcPr>
            <w:tcW w:w="1515" w:type="dxa"/>
            <w:shd w:val="clear" w:color="auto" w:fill="auto"/>
            <w:tcMar>
              <w:top w:w="0" w:type="dxa"/>
              <w:left w:w="0" w:type="dxa"/>
              <w:bottom w:w="0" w:type="dxa"/>
              <w:right w:w="0" w:type="dxa"/>
            </w:tcMar>
          </w:tcPr>
          <w:p w14:paraId="29280252" w14:textId="1571D334" w:rsidR="002821EF" w:rsidRPr="00FD3F8A" w:rsidRDefault="002821EF" w:rsidP="007E54FC">
            <w:pPr>
              <w:spacing w:before="80" w:after="80" w:line="276" w:lineRule="auto"/>
              <w:jc w:val="both"/>
              <w:rPr>
                <w:rFonts w:ascii="Calibri" w:hAnsi="Calibri"/>
                <w:sz w:val="22"/>
                <w:szCs w:val="22"/>
              </w:rPr>
            </w:pPr>
          </w:p>
        </w:tc>
        <w:tc>
          <w:tcPr>
            <w:tcW w:w="2080" w:type="dxa"/>
          </w:tcPr>
          <w:p w14:paraId="7EEDDC20" w14:textId="2E3399A0" w:rsidR="002821EF" w:rsidRPr="00FD3F8A" w:rsidRDefault="00025C00" w:rsidP="007E54FC">
            <w:pPr>
              <w:spacing w:before="80" w:after="80" w:line="276" w:lineRule="auto"/>
              <w:ind w:right="-308"/>
              <w:jc w:val="both"/>
              <w:rPr>
                <w:rFonts w:ascii="Calibri" w:hAnsi="Calibri" w:cs="Arial"/>
                <w:sz w:val="22"/>
                <w:szCs w:val="22"/>
              </w:rPr>
            </w:pPr>
            <w:r>
              <w:rPr>
                <w:rFonts w:ascii="Calibri" w:hAnsi="Calibri" w:cs="Arial"/>
                <w:sz w:val="22"/>
                <w:szCs w:val="22"/>
              </w:rPr>
              <w:t>Paper</w:t>
            </w:r>
          </w:p>
        </w:tc>
        <w:tc>
          <w:tcPr>
            <w:tcW w:w="1580" w:type="dxa"/>
          </w:tcPr>
          <w:p w14:paraId="0622BDC0" w14:textId="150D7882" w:rsidR="002821EF" w:rsidRPr="00FD3F8A" w:rsidRDefault="002821EF" w:rsidP="007E54FC">
            <w:pPr>
              <w:spacing w:before="80" w:after="80" w:line="276" w:lineRule="auto"/>
              <w:jc w:val="both"/>
              <w:rPr>
                <w:rFonts w:ascii="Calibri" w:hAnsi="Calibri" w:cs="Arial"/>
                <w:sz w:val="22"/>
                <w:szCs w:val="22"/>
              </w:rPr>
            </w:pPr>
          </w:p>
        </w:tc>
        <w:tc>
          <w:tcPr>
            <w:tcW w:w="4170" w:type="dxa"/>
          </w:tcPr>
          <w:p w14:paraId="7DD6279E" w14:textId="52D1AF97" w:rsidR="002821EF" w:rsidRPr="00FD3F8A" w:rsidRDefault="008556B9" w:rsidP="007E54FC">
            <w:pPr>
              <w:spacing w:before="80" w:after="80" w:line="276" w:lineRule="auto"/>
              <w:jc w:val="both"/>
              <w:rPr>
                <w:rFonts w:ascii="Calibri" w:hAnsi="Calibri"/>
                <w:sz w:val="22"/>
                <w:szCs w:val="22"/>
              </w:rPr>
            </w:pPr>
            <w:r>
              <w:rPr>
                <w:rFonts w:ascii="Calibri" w:hAnsi="Calibri"/>
                <w:sz w:val="22"/>
                <w:szCs w:val="22"/>
              </w:rPr>
              <w:t>Waiver forms and processes</w:t>
            </w:r>
          </w:p>
        </w:tc>
      </w:tr>
      <w:tr w:rsidR="002821EF" w:rsidRPr="00FD3F8A" w14:paraId="7B488B8D" w14:textId="77777777" w:rsidTr="008556B9">
        <w:trPr>
          <w:cantSplit/>
          <w:trHeight w:val="350"/>
          <w:tblCellSpacing w:w="20" w:type="dxa"/>
        </w:trPr>
        <w:tc>
          <w:tcPr>
            <w:tcW w:w="1515" w:type="dxa"/>
            <w:shd w:val="clear" w:color="auto" w:fill="auto"/>
            <w:tcMar>
              <w:top w:w="0" w:type="dxa"/>
              <w:left w:w="0" w:type="dxa"/>
              <w:bottom w:w="0" w:type="dxa"/>
              <w:right w:w="0" w:type="dxa"/>
            </w:tcMar>
          </w:tcPr>
          <w:p w14:paraId="438C7455" w14:textId="4C85495B" w:rsidR="002821EF" w:rsidRPr="00FD3F8A" w:rsidRDefault="002821EF" w:rsidP="007E54FC">
            <w:pPr>
              <w:spacing w:before="80" w:after="80" w:line="276" w:lineRule="auto"/>
              <w:jc w:val="both"/>
              <w:rPr>
                <w:rFonts w:ascii="Calibri" w:hAnsi="Calibri"/>
                <w:sz w:val="22"/>
                <w:szCs w:val="22"/>
              </w:rPr>
            </w:pPr>
          </w:p>
        </w:tc>
        <w:tc>
          <w:tcPr>
            <w:tcW w:w="2080" w:type="dxa"/>
          </w:tcPr>
          <w:p w14:paraId="7E57ACDA" w14:textId="68BE5C13" w:rsidR="002821EF" w:rsidRPr="00FD3F8A" w:rsidRDefault="008556B9" w:rsidP="007E54FC">
            <w:pPr>
              <w:spacing w:before="80" w:after="80" w:line="276" w:lineRule="auto"/>
              <w:ind w:right="-308"/>
              <w:jc w:val="both"/>
              <w:rPr>
                <w:rFonts w:ascii="Calibri" w:hAnsi="Calibri" w:cs="Arial"/>
                <w:sz w:val="22"/>
                <w:szCs w:val="22"/>
              </w:rPr>
            </w:pPr>
            <w:r>
              <w:rPr>
                <w:rFonts w:ascii="Calibri" w:hAnsi="Calibri" w:cs="Arial"/>
                <w:sz w:val="22"/>
                <w:szCs w:val="22"/>
              </w:rPr>
              <w:t>Paper and Electronic</w:t>
            </w:r>
          </w:p>
        </w:tc>
        <w:tc>
          <w:tcPr>
            <w:tcW w:w="1580" w:type="dxa"/>
          </w:tcPr>
          <w:p w14:paraId="048F2E72" w14:textId="77777777" w:rsidR="002821EF" w:rsidRPr="00FD3F8A" w:rsidRDefault="002821EF" w:rsidP="007E54FC">
            <w:pPr>
              <w:spacing w:before="80" w:after="80" w:line="276" w:lineRule="auto"/>
              <w:jc w:val="both"/>
              <w:rPr>
                <w:rFonts w:ascii="Calibri" w:hAnsi="Calibri" w:cs="Arial"/>
                <w:sz w:val="22"/>
                <w:szCs w:val="22"/>
              </w:rPr>
            </w:pPr>
          </w:p>
        </w:tc>
        <w:tc>
          <w:tcPr>
            <w:tcW w:w="4170" w:type="dxa"/>
          </w:tcPr>
          <w:p w14:paraId="03F579A6" w14:textId="679337C5" w:rsidR="002821EF" w:rsidRPr="00FD3F8A" w:rsidRDefault="008556B9" w:rsidP="007E54FC">
            <w:pPr>
              <w:spacing w:before="80" w:after="80" w:line="276" w:lineRule="auto"/>
              <w:jc w:val="both"/>
              <w:rPr>
                <w:rFonts w:ascii="Calibri" w:hAnsi="Calibri" w:cs="Arial"/>
                <w:sz w:val="22"/>
                <w:szCs w:val="22"/>
                <w:lang w:eastAsia="ko-KR"/>
              </w:rPr>
            </w:pPr>
            <w:r>
              <w:rPr>
                <w:rFonts w:ascii="Calibri" w:hAnsi="Calibri" w:cs="Arial"/>
                <w:sz w:val="22"/>
                <w:szCs w:val="22"/>
                <w:lang w:eastAsia="ko-KR"/>
              </w:rPr>
              <w:t>Call tree</w:t>
            </w:r>
          </w:p>
        </w:tc>
      </w:tr>
      <w:tr w:rsidR="002821EF" w:rsidRPr="00FD3F8A" w14:paraId="7DF971E6" w14:textId="77777777" w:rsidTr="008556B9">
        <w:trPr>
          <w:cantSplit/>
          <w:trHeight w:val="350"/>
          <w:tblCellSpacing w:w="20" w:type="dxa"/>
        </w:trPr>
        <w:tc>
          <w:tcPr>
            <w:tcW w:w="1515" w:type="dxa"/>
            <w:shd w:val="clear" w:color="auto" w:fill="auto"/>
            <w:tcMar>
              <w:top w:w="0" w:type="dxa"/>
              <w:left w:w="0" w:type="dxa"/>
              <w:bottom w:w="0" w:type="dxa"/>
              <w:right w:w="0" w:type="dxa"/>
            </w:tcMar>
          </w:tcPr>
          <w:p w14:paraId="291E8D8B" w14:textId="305C178E" w:rsidR="002821EF" w:rsidRPr="00FD3F8A" w:rsidRDefault="002821EF" w:rsidP="007E54FC">
            <w:pPr>
              <w:spacing w:before="80" w:after="80" w:line="276" w:lineRule="auto"/>
              <w:jc w:val="both"/>
              <w:rPr>
                <w:rFonts w:ascii="Calibri" w:hAnsi="Calibri"/>
                <w:sz w:val="22"/>
                <w:szCs w:val="22"/>
              </w:rPr>
            </w:pPr>
          </w:p>
        </w:tc>
        <w:tc>
          <w:tcPr>
            <w:tcW w:w="2080" w:type="dxa"/>
          </w:tcPr>
          <w:p w14:paraId="1428E7F0" w14:textId="69DF2AA7" w:rsidR="002821EF" w:rsidRPr="00FD3F8A" w:rsidRDefault="00025C00" w:rsidP="007E54FC">
            <w:pPr>
              <w:spacing w:before="80" w:after="80" w:line="276" w:lineRule="auto"/>
              <w:ind w:right="-308"/>
              <w:jc w:val="both"/>
              <w:rPr>
                <w:rFonts w:ascii="Calibri" w:hAnsi="Calibri" w:cs="Arial"/>
                <w:sz w:val="22"/>
                <w:szCs w:val="22"/>
              </w:rPr>
            </w:pPr>
            <w:r>
              <w:rPr>
                <w:rFonts w:ascii="Calibri" w:hAnsi="Calibri" w:cs="Arial"/>
                <w:sz w:val="22"/>
                <w:szCs w:val="22"/>
              </w:rPr>
              <w:t>Paper</w:t>
            </w:r>
            <w:r w:rsidR="008556B9">
              <w:rPr>
                <w:rFonts w:ascii="Calibri" w:hAnsi="Calibri" w:cs="Arial"/>
                <w:sz w:val="22"/>
                <w:szCs w:val="22"/>
              </w:rPr>
              <w:t xml:space="preserve"> and Electronic</w:t>
            </w:r>
          </w:p>
        </w:tc>
        <w:tc>
          <w:tcPr>
            <w:tcW w:w="1580" w:type="dxa"/>
          </w:tcPr>
          <w:p w14:paraId="00569EE2" w14:textId="77777777" w:rsidR="002821EF" w:rsidRPr="00FD3F8A" w:rsidRDefault="002821EF" w:rsidP="007E54FC">
            <w:pPr>
              <w:spacing w:before="80" w:after="80" w:line="276" w:lineRule="auto"/>
              <w:jc w:val="both"/>
              <w:rPr>
                <w:rFonts w:ascii="Calibri" w:hAnsi="Calibri" w:cs="Arial"/>
                <w:sz w:val="22"/>
                <w:szCs w:val="22"/>
              </w:rPr>
            </w:pPr>
          </w:p>
        </w:tc>
        <w:tc>
          <w:tcPr>
            <w:tcW w:w="4170" w:type="dxa"/>
          </w:tcPr>
          <w:p w14:paraId="1619FC87" w14:textId="514A1663" w:rsidR="002821EF" w:rsidRPr="00FD3F8A" w:rsidRDefault="008556B9" w:rsidP="007E54FC">
            <w:pPr>
              <w:spacing w:before="80" w:after="80" w:line="276" w:lineRule="auto"/>
              <w:jc w:val="both"/>
              <w:rPr>
                <w:rFonts w:ascii="Calibri" w:hAnsi="Calibri" w:cs="Arial"/>
                <w:sz w:val="22"/>
                <w:szCs w:val="22"/>
                <w:lang w:eastAsia="ko-KR"/>
              </w:rPr>
            </w:pPr>
            <w:r>
              <w:rPr>
                <w:rFonts w:ascii="Calibri" w:hAnsi="Calibri" w:cs="Arial"/>
                <w:sz w:val="22"/>
                <w:szCs w:val="22"/>
                <w:lang w:eastAsia="ko-KR"/>
              </w:rPr>
              <w:t>List of supplies need</w:t>
            </w:r>
            <w:r w:rsidR="00F63FC3">
              <w:rPr>
                <w:rFonts w:ascii="Calibri" w:hAnsi="Calibri" w:cs="Arial"/>
                <w:sz w:val="22"/>
                <w:szCs w:val="22"/>
                <w:lang w:eastAsia="ko-KR"/>
              </w:rPr>
              <w:t>ed</w:t>
            </w:r>
            <w:r>
              <w:rPr>
                <w:rFonts w:ascii="Calibri" w:hAnsi="Calibri" w:cs="Arial"/>
                <w:sz w:val="22"/>
                <w:szCs w:val="22"/>
                <w:lang w:eastAsia="ko-KR"/>
              </w:rPr>
              <w:t xml:space="preserve"> to relocate and processes</w:t>
            </w:r>
          </w:p>
        </w:tc>
      </w:tr>
      <w:tr w:rsidR="002821EF" w:rsidRPr="00FD3F8A" w14:paraId="108E64F4" w14:textId="77777777" w:rsidTr="008556B9">
        <w:trPr>
          <w:cantSplit/>
          <w:trHeight w:val="350"/>
          <w:tblCellSpacing w:w="20" w:type="dxa"/>
        </w:trPr>
        <w:tc>
          <w:tcPr>
            <w:tcW w:w="1515" w:type="dxa"/>
            <w:shd w:val="clear" w:color="auto" w:fill="auto"/>
            <w:tcMar>
              <w:top w:w="0" w:type="dxa"/>
              <w:left w:w="0" w:type="dxa"/>
              <w:bottom w:w="0" w:type="dxa"/>
              <w:right w:w="0" w:type="dxa"/>
            </w:tcMar>
          </w:tcPr>
          <w:p w14:paraId="65938F3A" w14:textId="580060DA" w:rsidR="002821EF" w:rsidRPr="00FD3F8A" w:rsidRDefault="002821EF" w:rsidP="007E54FC">
            <w:pPr>
              <w:spacing w:before="80" w:after="80" w:line="276" w:lineRule="auto"/>
              <w:jc w:val="both"/>
              <w:rPr>
                <w:rFonts w:ascii="Calibri" w:hAnsi="Calibri"/>
                <w:sz w:val="22"/>
                <w:szCs w:val="22"/>
              </w:rPr>
            </w:pPr>
          </w:p>
        </w:tc>
        <w:tc>
          <w:tcPr>
            <w:tcW w:w="2080" w:type="dxa"/>
          </w:tcPr>
          <w:p w14:paraId="68EA8E17" w14:textId="2336D767" w:rsidR="002821EF" w:rsidRPr="00FD3F8A" w:rsidRDefault="00F63FC3" w:rsidP="007E54FC">
            <w:pPr>
              <w:spacing w:before="80" w:after="80" w:line="276" w:lineRule="auto"/>
              <w:ind w:right="-308"/>
              <w:jc w:val="both"/>
              <w:rPr>
                <w:rFonts w:ascii="Calibri" w:hAnsi="Calibri" w:cs="Arial"/>
                <w:sz w:val="22"/>
                <w:szCs w:val="22"/>
              </w:rPr>
            </w:pPr>
            <w:r>
              <w:rPr>
                <w:rFonts w:ascii="Calibri" w:hAnsi="Calibri" w:cs="Arial"/>
                <w:sz w:val="22"/>
                <w:szCs w:val="22"/>
              </w:rPr>
              <w:t>Paper and Electronic</w:t>
            </w:r>
          </w:p>
        </w:tc>
        <w:tc>
          <w:tcPr>
            <w:tcW w:w="1580" w:type="dxa"/>
          </w:tcPr>
          <w:p w14:paraId="095A0963" w14:textId="77777777" w:rsidR="002821EF" w:rsidRPr="00FD3F8A" w:rsidRDefault="002821EF" w:rsidP="007E54FC">
            <w:pPr>
              <w:spacing w:before="80" w:after="80" w:line="276" w:lineRule="auto"/>
              <w:jc w:val="both"/>
              <w:rPr>
                <w:rFonts w:ascii="Calibri" w:hAnsi="Calibri" w:cs="Arial"/>
                <w:sz w:val="22"/>
                <w:szCs w:val="22"/>
              </w:rPr>
            </w:pPr>
          </w:p>
        </w:tc>
        <w:tc>
          <w:tcPr>
            <w:tcW w:w="4170" w:type="dxa"/>
          </w:tcPr>
          <w:p w14:paraId="5E26C632" w14:textId="09F24457" w:rsidR="002821EF" w:rsidRPr="00FD3F8A" w:rsidRDefault="00F63FC3" w:rsidP="007E54FC">
            <w:pPr>
              <w:spacing w:before="80" w:after="80" w:line="276" w:lineRule="auto"/>
              <w:jc w:val="both"/>
              <w:rPr>
                <w:rFonts w:ascii="Calibri" w:hAnsi="Calibri" w:cs="Arial"/>
                <w:sz w:val="22"/>
                <w:szCs w:val="22"/>
                <w:lang w:eastAsia="ko-KR"/>
              </w:rPr>
            </w:pPr>
            <w:r>
              <w:rPr>
                <w:rFonts w:ascii="Calibri" w:hAnsi="Calibri" w:cs="Arial"/>
                <w:sz w:val="22"/>
                <w:szCs w:val="22"/>
                <w:lang w:eastAsia="ko-KR"/>
              </w:rPr>
              <w:t>Birth and death certificates</w:t>
            </w:r>
          </w:p>
        </w:tc>
      </w:tr>
      <w:tr w:rsidR="00F63FC3" w:rsidRPr="00FD3F8A" w14:paraId="3BC89BF7" w14:textId="77777777" w:rsidTr="008556B9">
        <w:trPr>
          <w:cantSplit/>
          <w:trHeight w:val="350"/>
          <w:tblCellSpacing w:w="20" w:type="dxa"/>
        </w:trPr>
        <w:tc>
          <w:tcPr>
            <w:tcW w:w="1515" w:type="dxa"/>
            <w:shd w:val="clear" w:color="auto" w:fill="auto"/>
            <w:tcMar>
              <w:top w:w="0" w:type="dxa"/>
              <w:left w:w="0" w:type="dxa"/>
              <w:bottom w:w="0" w:type="dxa"/>
              <w:right w:w="0" w:type="dxa"/>
            </w:tcMar>
          </w:tcPr>
          <w:p w14:paraId="42AD0394" w14:textId="77777777" w:rsidR="00F63FC3" w:rsidRPr="00FD3F8A" w:rsidRDefault="00F63FC3" w:rsidP="007E54FC">
            <w:pPr>
              <w:spacing w:before="80" w:after="80" w:line="276" w:lineRule="auto"/>
              <w:jc w:val="both"/>
              <w:rPr>
                <w:rFonts w:ascii="Calibri" w:hAnsi="Calibri"/>
                <w:sz w:val="22"/>
                <w:szCs w:val="22"/>
              </w:rPr>
            </w:pPr>
          </w:p>
        </w:tc>
        <w:tc>
          <w:tcPr>
            <w:tcW w:w="2080" w:type="dxa"/>
          </w:tcPr>
          <w:p w14:paraId="026F279A" w14:textId="1A1414D2" w:rsidR="00F63FC3" w:rsidRDefault="00F63FC3" w:rsidP="007E54FC">
            <w:pPr>
              <w:spacing w:before="80" w:after="80" w:line="276" w:lineRule="auto"/>
              <w:ind w:right="-308"/>
              <w:jc w:val="both"/>
              <w:rPr>
                <w:rFonts w:ascii="Calibri" w:hAnsi="Calibri" w:cs="Arial"/>
                <w:sz w:val="22"/>
                <w:szCs w:val="22"/>
              </w:rPr>
            </w:pPr>
            <w:r>
              <w:rPr>
                <w:rFonts w:ascii="Calibri" w:hAnsi="Calibri" w:cs="Arial"/>
                <w:sz w:val="22"/>
                <w:szCs w:val="22"/>
              </w:rPr>
              <w:t>Paper</w:t>
            </w:r>
          </w:p>
        </w:tc>
        <w:tc>
          <w:tcPr>
            <w:tcW w:w="1580" w:type="dxa"/>
          </w:tcPr>
          <w:p w14:paraId="7D4EE275" w14:textId="77777777" w:rsidR="00F63FC3" w:rsidRPr="00FD3F8A" w:rsidRDefault="00F63FC3" w:rsidP="007E54FC">
            <w:pPr>
              <w:spacing w:before="80" w:after="80" w:line="276" w:lineRule="auto"/>
              <w:jc w:val="both"/>
              <w:rPr>
                <w:rFonts w:ascii="Calibri" w:hAnsi="Calibri" w:cs="Arial"/>
                <w:sz w:val="22"/>
                <w:szCs w:val="22"/>
              </w:rPr>
            </w:pPr>
          </w:p>
        </w:tc>
        <w:tc>
          <w:tcPr>
            <w:tcW w:w="4170" w:type="dxa"/>
          </w:tcPr>
          <w:p w14:paraId="5652A674" w14:textId="4250362B" w:rsidR="00F63FC3" w:rsidRDefault="00F63FC3" w:rsidP="007E54FC">
            <w:pPr>
              <w:spacing w:before="80" w:after="80" w:line="276" w:lineRule="auto"/>
              <w:jc w:val="both"/>
              <w:rPr>
                <w:rFonts w:ascii="Calibri" w:hAnsi="Calibri" w:cs="Arial"/>
                <w:sz w:val="22"/>
                <w:szCs w:val="22"/>
                <w:lang w:eastAsia="ko-KR"/>
              </w:rPr>
            </w:pPr>
            <w:r>
              <w:rPr>
                <w:rFonts w:ascii="Calibri" w:hAnsi="Calibri" w:cs="Arial"/>
                <w:sz w:val="22"/>
                <w:szCs w:val="22"/>
                <w:lang w:eastAsia="ko-KR"/>
              </w:rPr>
              <w:t>Information and education handouts</w:t>
            </w:r>
          </w:p>
        </w:tc>
      </w:tr>
    </w:tbl>
    <w:p w14:paraId="2EFEA4C1" w14:textId="77777777" w:rsidR="00C434B6" w:rsidRDefault="00C434B6" w:rsidP="007E54FC">
      <w:pPr>
        <w:pStyle w:val="Heading2"/>
        <w:spacing w:line="276" w:lineRule="auto"/>
      </w:pPr>
      <w:bookmarkStart w:id="38" w:name="_Toc282430535"/>
      <w:bookmarkStart w:id="39" w:name="_Toc282430678"/>
    </w:p>
    <w:p w14:paraId="6AD5D762" w14:textId="77777777" w:rsidR="00C434B6" w:rsidRDefault="00C434B6" w:rsidP="007E54FC">
      <w:pPr>
        <w:spacing w:line="276" w:lineRule="auto"/>
        <w:rPr>
          <w:rFonts w:asciiTheme="majorHAnsi" w:eastAsiaTheme="majorEastAsia" w:hAnsiTheme="majorHAnsi" w:cstheme="majorBidi"/>
          <w:b/>
          <w:bCs/>
          <w:color w:val="93A299" w:themeColor="accent1"/>
          <w:sz w:val="26"/>
          <w:szCs w:val="26"/>
        </w:rPr>
      </w:pPr>
      <w:r>
        <w:br w:type="page"/>
      </w:r>
    </w:p>
    <w:p w14:paraId="33CA4442" w14:textId="7A03475E" w:rsidR="00AA6C71" w:rsidRPr="00C434B6" w:rsidRDefault="00AA6C71" w:rsidP="007E54FC">
      <w:pPr>
        <w:pStyle w:val="Heading2"/>
        <w:spacing w:line="276" w:lineRule="auto"/>
      </w:pPr>
      <w:bookmarkStart w:id="40" w:name="_Toc292451343"/>
      <w:r w:rsidRPr="005E021C">
        <w:lastRenderedPageBreak/>
        <w:t>Personnel</w:t>
      </w:r>
      <w:bookmarkEnd w:id="38"/>
      <w:bookmarkEnd w:id="39"/>
      <w:bookmarkEnd w:id="40"/>
    </w:p>
    <w:p w14:paraId="71A96560" w14:textId="77777777" w:rsidR="0091399C" w:rsidRPr="0091399C" w:rsidRDefault="0091399C" w:rsidP="007E54FC">
      <w:pPr>
        <w:spacing w:line="276" w:lineRule="auto"/>
      </w:pPr>
    </w:p>
    <w:p w14:paraId="0AA30612" w14:textId="18FB80F9" w:rsidR="00AA6C71" w:rsidRDefault="00AA6C71" w:rsidP="007E54FC">
      <w:pPr>
        <w:spacing w:line="276" w:lineRule="auto"/>
        <w:rPr>
          <w:rFonts w:ascii="Calibri" w:hAnsi="Calibri"/>
          <w:sz w:val="22"/>
        </w:rPr>
      </w:pPr>
      <w:r w:rsidRPr="0084596E">
        <w:rPr>
          <w:rFonts w:ascii="Calibri" w:hAnsi="Calibri"/>
          <w:sz w:val="22"/>
        </w:rPr>
        <w:t>The personnel listed in the table below are those that have been deemed e</w:t>
      </w:r>
      <w:r w:rsidR="009E6914">
        <w:rPr>
          <w:rFonts w:ascii="Calibri" w:hAnsi="Calibri"/>
          <w:sz w:val="22"/>
        </w:rPr>
        <w:t xml:space="preserve">ssential to their specific </w:t>
      </w:r>
      <w:r w:rsidRPr="0084596E">
        <w:rPr>
          <w:rFonts w:ascii="Calibri" w:hAnsi="Calibri"/>
          <w:sz w:val="22"/>
        </w:rPr>
        <w:t xml:space="preserve">department in maintaining mission critical services and operations. </w:t>
      </w:r>
    </w:p>
    <w:p w14:paraId="038F7DA5" w14:textId="77777777" w:rsidR="009E6914" w:rsidRPr="0084596E" w:rsidRDefault="009E6914" w:rsidP="007E54FC">
      <w:pPr>
        <w:spacing w:line="276" w:lineRule="auto"/>
        <w:rPr>
          <w:rFonts w:ascii="Calibri" w:hAnsi="Calibri"/>
          <w:sz w:val="22"/>
        </w:rPr>
      </w:pPr>
    </w:p>
    <w:p w14:paraId="2B2C8D1F" w14:textId="77777777" w:rsidR="00AA6C71" w:rsidRPr="0084596E" w:rsidRDefault="00AA6C71" w:rsidP="007E54FC">
      <w:pPr>
        <w:spacing w:line="276" w:lineRule="auto"/>
        <w:rPr>
          <w:rFonts w:ascii="Calibri" w:hAnsi="Calibri"/>
          <w:sz w:val="22"/>
        </w:rPr>
      </w:pPr>
      <w:r w:rsidRPr="0084596E">
        <w:rPr>
          <w:rFonts w:ascii="Calibri" w:hAnsi="Calibri"/>
          <w:sz w:val="22"/>
        </w:rPr>
        <w:t>The personnel listed below are also included on the Call Tree Notification, and are to be notified of BCP activation as determined on the Call Tree Notification.</w:t>
      </w:r>
    </w:p>
    <w:p w14:paraId="672EBB05" w14:textId="77777777" w:rsidR="007F32B2" w:rsidRPr="005D5772" w:rsidRDefault="007F32B2" w:rsidP="007E54FC">
      <w:pPr>
        <w:spacing w:line="276" w:lineRule="auto"/>
        <w:rPr>
          <w:rFonts w:asciiTheme="majorHAnsi" w:hAnsiTheme="majorHAnsi"/>
        </w:rPr>
      </w:pPr>
    </w:p>
    <w:p w14:paraId="06C9AA14" w14:textId="3D579616" w:rsidR="007F32B2" w:rsidRPr="005E021C" w:rsidRDefault="00F63FC3" w:rsidP="007E54FC">
      <w:pPr>
        <w:pStyle w:val="Heading3"/>
        <w:spacing w:line="276" w:lineRule="auto"/>
        <w:rPr>
          <w:rFonts w:ascii="Calibri" w:hAnsi="Calibri"/>
          <w:i/>
          <w:sz w:val="28"/>
          <w:szCs w:val="28"/>
        </w:rPr>
      </w:pPr>
      <w:r>
        <w:rPr>
          <w:rFonts w:ascii="Calibri" w:hAnsi="Calibri"/>
          <w:sz w:val="28"/>
          <w:szCs w:val="28"/>
        </w:rPr>
        <w:t>Public Health Department</w:t>
      </w:r>
      <w:r w:rsidR="007F32B2" w:rsidRPr="005E021C">
        <w:rPr>
          <w:rFonts w:ascii="Calibri" w:hAnsi="Calibri"/>
          <w:sz w:val="28"/>
          <w:szCs w:val="28"/>
        </w:rPr>
        <w:t xml:space="preserve"> Business </w:t>
      </w:r>
      <w:r w:rsidR="005E021C">
        <w:rPr>
          <w:rFonts w:ascii="Calibri" w:hAnsi="Calibri"/>
          <w:sz w:val="28"/>
          <w:szCs w:val="28"/>
        </w:rPr>
        <w:t>C</w:t>
      </w:r>
      <w:r w:rsidR="007F32B2" w:rsidRPr="005E021C">
        <w:rPr>
          <w:rFonts w:ascii="Calibri" w:hAnsi="Calibri"/>
          <w:sz w:val="28"/>
          <w:szCs w:val="28"/>
        </w:rPr>
        <w:t xml:space="preserve">ontinuity </w:t>
      </w:r>
      <w:r w:rsidR="005E021C">
        <w:rPr>
          <w:rFonts w:ascii="Calibri" w:hAnsi="Calibri"/>
          <w:sz w:val="28"/>
          <w:szCs w:val="28"/>
        </w:rPr>
        <w:t>R</w:t>
      </w:r>
      <w:r w:rsidR="007F32B2" w:rsidRPr="005E021C">
        <w:rPr>
          <w:rFonts w:ascii="Calibri" w:hAnsi="Calibri"/>
          <w:sz w:val="28"/>
          <w:szCs w:val="28"/>
        </w:rPr>
        <w:t>e</w:t>
      </w:r>
      <w:r w:rsidR="005E021C">
        <w:rPr>
          <w:rFonts w:ascii="Calibri" w:hAnsi="Calibri"/>
          <w:sz w:val="28"/>
          <w:szCs w:val="28"/>
        </w:rPr>
        <w:t>s</w:t>
      </w:r>
      <w:r w:rsidR="007F32B2" w:rsidRPr="005E021C">
        <w:rPr>
          <w:rFonts w:ascii="Calibri" w:hAnsi="Calibri"/>
          <w:sz w:val="28"/>
          <w:szCs w:val="28"/>
        </w:rPr>
        <w:t xml:space="preserve">ponse </w:t>
      </w:r>
      <w:r w:rsidR="005E021C">
        <w:rPr>
          <w:rFonts w:ascii="Calibri" w:hAnsi="Calibri"/>
          <w:sz w:val="28"/>
          <w:szCs w:val="28"/>
        </w:rPr>
        <w:t>T</w:t>
      </w:r>
      <w:r w:rsidR="007F32B2" w:rsidRPr="005E021C">
        <w:rPr>
          <w:rFonts w:ascii="Calibri" w:hAnsi="Calibri"/>
          <w:sz w:val="28"/>
          <w:szCs w:val="28"/>
        </w:rPr>
        <w:t xml:space="preserve">eam </w:t>
      </w:r>
      <w:r w:rsidR="005E021C">
        <w:rPr>
          <w:rFonts w:ascii="Calibri" w:hAnsi="Calibri"/>
          <w:sz w:val="28"/>
          <w:szCs w:val="28"/>
        </w:rPr>
        <w:t>R</w:t>
      </w:r>
      <w:r w:rsidR="007F32B2" w:rsidRPr="005E021C">
        <w:rPr>
          <w:rFonts w:ascii="Calibri" w:hAnsi="Calibri"/>
          <w:sz w:val="28"/>
          <w:szCs w:val="28"/>
        </w:rPr>
        <w:t>oles</w:t>
      </w:r>
    </w:p>
    <w:p w14:paraId="018E6D07" w14:textId="77777777" w:rsidR="004B2748" w:rsidRDefault="004B2748" w:rsidP="007E54FC">
      <w:pPr>
        <w:autoSpaceDE w:val="0"/>
        <w:autoSpaceDN w:val="0"/>
        <w:adjustRightInd w:val="0"/>
        <w:spacing w:line="276" w:lineRule="auto"/>
        <w:rPr>
          <w:rFonts w:ascii="Calibri" w:hAnsi="Calibri" w:cs="Arial"/>
          <w:b/>
          <w:bCs/>
          <w:sz w:val="22"/>
          <w:szCs w:val="22"/>
        </w:rPr>
      </w:pPr>
    </w:p>
    <w:p w14:paraId="4FF95C04" w14:textId="77777777" w:rsidR="00C041A0" w:rsidRPr="004B2748" w:rsidRDefault="0091399C" w:rsidP="007E54FC">
      <w:pPr>
        <w:autoSpaceDE w:val="0"/>
        <w:autoSpaceDN w:val="0"/>
        <w:adjustRightInd w:val="0"/>
        <w:spacing w:line="276" w:lineRule="auto"/>
        <w:rPr>
          <w:rFonts w:ascii="Calibri" w:hAnsi="Calibri" w:cs="Arial"/>
          <w:b/>
          <w:bCs/>
          <w:sz w:val="22"/>
          <w:szCs w:val="22"/>
        </w:rPr>
      </w:pPr>
      <w:r w:rsidRPr="00C041A0">
        <w:rPr>
          <w:rFonts w:ascii="Calibri" w:hAnsi="Calibri" w:cs="Arial"/>
          <w:b/>
          <w:bCs/>
          <w:sz w:val="22"/>
          <w:szCs w:val="22"/>
        </w:rPr>
        <w:t>Departmental Recovery Team Leader</w:t>
      </w:r>
    </w:p>
    <w:p w14:paraId="2C4BE151" w14:textId="152772BE" w:rsidR="0091399C" w:rsidRPr="00C041A0" w:rsidRDefault="0091399C" w:rsidP="007E54FC">
      <w:pPr>
        <w:autoSpaceDE w:val="0"/>
        <w:autoSpaceDN w:val="0"/>
        <w:adjustRightInd w:val="0"/>
        <w:spacing w:line="276" w:lineRule="auto"/>
        <w:rPr>
          <w:rFonts w:ascii="Calibri" w:hAnsi="Calibri" w:cs="Arial"/>
          <w:sz w:val="22"/>
        </w:rPr>
      </w:pPr>
      <w:r w:rsidRPr="00C041A0">
        <w:rPr>
          <w:rFonts w:ascii="Calibri" w:hAnsi="Calibri" w:cs="Arial"/>
          <w:sz w:val="22"/>
        </w:rPr>
        <w:t>Each department has identified its Departmental Recovery Team Leader. It is the role of th</w:t>
      </w:r>
      <w:r w:rsidR="00F63FC3">
        <w:rPr>
          <w:rFonts w:ascii="Calibri" w:hAnsi="Calibri" w:cs="Arial"/>
          <w:sz w:val="22"/>
        </w:rPr>
        <w:t xml:space="preserve">is individual to work with the </w:t>
      </w:r>
      <w:r w:rsidRPr="00C041A0">
        <w:rPr>
          <w:rFonts w:ascii="Calibri" w:hAnsi="Calibri" w:cs="Arial"/>
          <w:sz w:val="22"/>
        </w:rPr>
        <w:t>CC to minimize the impact to departmental operations by resuming and recovering critical functions to the service levels and within the Recovery Time Objectives defined in this Business Continuity Plan.</w:t>
      </w:r>
    </w:p>
    <w:p w14:paraId="760FB9E3" w14:textId="77777777" w:rsidR="0091399C" w:rsidRPr="0091399C" w:rsidRDefault="0091399C" w:rsidP="007E54FC">
      <w:pPr>
        <w:spacing w:line="276" w:lineRule="auto"/>
      </w:pPr>
    </w:p>
    <w:p w14:paraId="545B3505" w14:textId="77777777" w:rsidR="007F32B2" w:rsidRPr="005D5772" w:rsidRDefault="007F32B2" w:rsidP="007E54FC">
      <w:pPr>
        <w:spacing w:line="276" w:lineRule="auto"/>
        <w:rPr>
          <w:rFonts w:asciiTheme="majorHAnsi" w:hAnsiTheme="majorHAnsi"/>
        </w:rPr>
      </w:pPr>
    </w:p>
    <w:tbl>
      <w:tblPr>
        <w:tblW w:w="9365" w:type="dxa"/>
        <w:tblInd w:w="40" w:type="dxa"/>
        <w:tblBorders>
          <w:top w:val="single" w:sz="6" w:space="0" w:color="707070"/>
          <w:left w:val="single" w:sz="6" w:space="0" w:color="707070"/>
          <w:bottom w:val="single" w:sz="6" w:space="0" w:color="707070"/>
          <w:right w:val="single" w:sz="6" w:space="0" w:color="707070"/>
          <w:insideH w:val="single" w:sz="6" w:space="0" w:color="707070"/>
          <w:insideV w:val="single" w:sz="6" w:space="0" w:color="707070"/>
        </w:tblBorders>
        <w:shd w:val="clear" w:color="auto" w:fill="FFFFFF"/>
        <w:tblLayout w:type="fixed"/>
        <w:tblLook w:val="0000" w:firstRow="0" w:lastRow="0" w:firstColumn="0" w:lastColumn="0" w:noHBand="0" w:noVBand="0"/>
      </w:tblPr>
      <w:tblGrid>
        <w:gridCol w:w="1625"/>
        <w:gridCol w:w="1530"/>
        <w:gridCol w:w="1620"/>
        <w:gridCol w:w="1710"/>
        <w:gridCol w:w="2874"/>
        <w:gridCol w:w="6"/>
      </w:tblGrid>
      <w:tr w:rsidR="00AA6C71" w:rsidRPr="005D5772" w14:paraId="3AD31304" w14:textId="77777777" w:rsidTr="00F2312E">
        <w:trPr>
          <w:cantSplit/>
          <w:trHeight w:val="540"/>
          <w:tblHeader/>
        </w:trPr>
        <w:tc>
          <w:tcPr>
            <w:tcW w:w="1625" w:type="dxa"/>
            <w:shd w:val="clear" w:color="auto" w:fill="8B8B8B"/>
            <w:tcMar>
              <w:top w:w="40" w:type="dxa"/>
              <w:left w:w="40" w:type="dxa"/>
              <w:bottom w:w="40" w:type="dxa"/>
              <w:right w:w="40" w:type="dxa"/>
            </w:tcMar>
          </w:tcPr>
          <w:p w14:paraId="4A0DEEE3" w14:textId="77777777" w:rsidR="00AA6C71" w:rsidRPr="00C041A0" w:rsidRDefault="00C041A0" w:rsidP="007E54FC">
            <w:pPr>
              <w:pStyle w:val="Heading3"/>
              <w:spacing w:before="120" w:after="120" w:line="276" w:lineRule="auto"/>
              <w:rPr>
                <w:rFonts w:ascii="Calibri" w:hAnsi="Calibri"/>
                <w:b w:val="0"/>
                <w:color w:val="FFFFFF"/>
              </w:rPr>
            </w:pPr>
            <w:bookmarkStart w:id="41" w:name="_Toc282430536"/>
            <w:r>
              <w:rPr>
                <w:rFonts w:ascii="Calibri" w:hAnsi="Calibri"/>
                <w:color w:val="FFFFFF"/>
              </w:rPr>
              <w:t xml:space="preserve">Last </w:t>
            </w:r>
            <w:r w:rsidR="00AA6C71" w:rsidRPr="00C041A0">
              <w:rPr>
                <w:rFonts w:ascii="Calibri" w:hAnsi="Calibri"/>
                <w:color w:val="FFFFFF"/>
              </w:rPr>
              <w:t>Name</w:t>
            </w:r>
            <w:bookmarkEnd w:id="41"/>
          </w:p>
        </w:tc>
        <w:tc>
          <w:tcPr>
            <w:tcW w:w="1530" w:type="dxa"/>
            <w:shd w:val="clear" w:color="auto" w:fill="8B8B8B"/>
            <w:tcMar>
              <w:top w:w="40" w:type="dxa"/>
              <w:left w:w="40" w:type="dxa"/>
              <w:bottom w:w="40" w:type="dxa"/>
              <w:right w:w="40" w:type="dxa"/>
            </w:tcMar>
          </w:tcPr>
          <w:p w14:paraId="13924DCA" w14:textId="77777777" w:rsidR="00AA6C71" w:rsidRPr="00C041A0" w:rsidRDefault="00C041A0" w:rsidP="007E54FC">
            <w:pPr>
              <w:pStyle w:val="Heading3"/>
              <w:spacing w:before="120" w:after="120" w:line="276" w:lineRule="auto"/>
              <w:rPr>
                <w:rFonts w:ascii="Calibri" w:hAnsi="Calibri"/>
                <w:b w:val="0"/>
                <w:color w:val="FFFFFF"/>
              </w:rPr>
            </w:pPr>
            <w:bookmarkStart w:id="42" w:name="_Toc282430537"/>
            <w:r>
              <w:rPr>
                <w:rFonts w:ascii="Calibri" w:hAnsi="Calibri"/>
                <w:color w:val="FFFFFF"/>
              </w:rPr>
              <w:t xml:space="preserve">First </w:t>
            </w:r>
            <w:r w:rsidR="00AA6C71" w:rsidRPr="00C041A0">
              <w:rPr>
                <w:rFonts w:ascii="Calibri" w:hAnsi="Calibri"/>
                <w:color w:val="FFFFFF"/>
              </w:rPr>
              <w:t>Name</w:t>
            </w:r>
            <w:bookmarkEnd w:id="42"/>
          </w:p>
        </w:tc>
        <w:tc>
          <w:tcPr>
            <w:tcW w:w="1620" w:type="dxa"/>
            <w:shd w:val="clear" w:color="auto" w:fill="8B8B8B"/>
            <w:tcMar>
              <w:top w:w="40" w:type="dxa"/>
              <w:left w:w="40" w:type="dxa"/>
              <w:bottom w:w="40" w:type="dxa"/>
              <w:right w:w="40" w:type="dxa"/>
            </w:tcMar>
          </w:tcPr>
          <w:p w14:paraId="6EBEF142" w14:textId="77777777" w:rsidR="00AA6C71" w:rsidRPr="00C041A0" w:rsidRDefault="00AA6C71" w:rsidP="007E54FC">
            <w:pPr>
              <w:pStyle w:val="Heading3"/>
              <w:spacing w:before="120" w:after="120" w:line="276" w:lineRule="auto"/>
              <w:rPr>
                <w:rFonts w:ascii="Calibri" w:hAnsi="Calibri"/>
                <w:b w:val="0"/>
                <w:color w:val="FFFFFF"/>
              </w:rPr>
            </w:pPr>
            <w:bookmarkStart w:id="43" w:name="_Toc282430538"/>
            <w:r w:rsidRPr="00C041A0">
              <w:rPr>
                <w:rFonts w:ascii="Calibri" w:hAnsi="Calibri"/>
                <w:color w:val="FFFFFF"/>
              </w:rPr>
              <w:t>Home Phone</w:t>
            </w:r>
            <w:bookmarkEnd w:id="43"/>
          </w:p>
        </w:tc>
        <w:tc>
          <w:tcPr>
            <w:tcW w:w="1710" w:type="dxa"/>
            <w:shd w:val="clear" w:color="auto" w:fill="8B8B8B"/>
            <w:tcMar>
              <w:top w:w="40" w:type="dxa"/>
              <w:left w:w="40" w:type="dxa"/>
              <w:bottom w:w="40" w:type="dxa"/>
              <w:right w:w="40" w:type="dxa"/>
            </w:tcMar>
          </w:tcPr>
          <w:p w14:paraId="2E3A57A1" w14:textId="77777777" w:rsidR="00AA6C71" w:rsidRPr="00C041A0" w:rsidRDefault="00AA6C71" w:rsidP="007E54FC">
            <w:pPr>
              <w:pStyle w:val="Heading3"/>
              <w:spacing w:before="120" w:after="120" w:line="276" w:lineRule="auto"/>
              <w:rPr>
                <w:rFonts w:ascii="Calibri" w:hAnsi="Calibri"/>
                <w:b w:val="0"/>
                <w:color w:val="FFFFFF"/>
              </w:rPr>
            </w:pPr>
            <w:bookmarkStart w:id="44" w:name="_Toc282430539"/>
            <w:r w:rsidRPr="00C041A0">
              <w:rPr>
                <w:rFonts w:ascii="Calibri" w:hAnsi="Calibri"/>
                <w:color w:val="FFFFFF"/>
              </w:rPr>
              <w:t>Cell Phone</w:t>
            </w:r>
            <w:bookmarkEnd w:id="44"/>
            <w:r w:rsidRPr="00C041A0">
              <w:rPr>
                <w:rFonts w:ascii="Calibri" w:hAnsi="Calibri"/>
                <w:color w:val="FFFFFF"/>
              </w:rPr>
              <w:t xml:space="preserve"> </w:t>
            </w:r>
          </w:p>
        </w:tc>
        <w:tc>
          <w:tcPr>
            <w:tcW w:w="2880" w:type="dxa"/>
            <w:gridSpan w:val="2"/>
            <w:shd w:val="clear" w:color="auto" w:fill="8B8B8B"/>
            <w:tcMar>
              <w:top w:w="40" w:type="dxa"/>
              <w:left w:w="40" w:type="dxa"/>
              <w:bottom w:w="40" w:type="dxa"/>
              <w:right w:w="40" w:type="dxa"/>
            </w:tcMar>
            <w:vAlign w:val="center"/>
          </w:tcPr>
          <w:p w14:paraId="0F408FA3" w14:textId="77777777" w:rsidR="00AA6C71" w:rsidRPr="00C041A0" w:rsidRDefault="00AA6C71" w:rsidP="007E54FC">
            <w:pPr>
              <w:pStyle w:val="Heading3"/>
              <w:spacing w:before="0" w:after="120" w:line="276" w:lineRule="auto"/>
              <w:rPr>
                <w:rFonts w:ascii="Calibri" w:hAnsi="Calibri"/>
                <w:b w:val="0"/>
                <w:color w:val="FFFFFF"/>
              </w:rPr>
            </w:pPr>
            <w:bookmarkStart w:id="45" w:name="_Toc282430540"/>
            <w:r w:rsidRPr="00C041A0">
              <w:rPr>
                <w:rFonts w:ascii="Calibri" w:hAnsi="Calibri"/>
                <w:color w:val="FFFFFF"/>
              </w:rPr>
              <w:t>Title</w:t>
            </w:r>
            <w:bookmarkEnd w:id="45"/>
          </w:p>
        </w:tc>
      </w:tr>
      <w:tr w:rsidR="00AA6C71" w:rsidRPr="005D5772" w14:paraId="5DAA0324" w14:textId="77777777" w:rsidTr="00F2312E">
        <w:trPr>
          <w:gridAfter w:val="1"/>
          <w:wAfter w:w="6" w:type="dxa"/>
          <w:cantSplit/>
          <w:trHeight w:val="230"/>
        </w:trPr>
        <w:tc>
          <w:tcPr>
            <w:tcW w:w="1625" w:type="dxa"/>
            <w:shd w:val="clear" w:color="auto" w:fill="FFFFFF"/>
            <w:tcMar>
              <w:top w:w="40" w:type="dxa"/>
              <w:left w:w="40" w:type="dxa"/>
              <w:bottom w:w="40" w:type="dxa"/>
              <w:right w:w="40" w:type="dxa"/>
            </w:tcMar>
          </w:tcPr>
          <w:p w14:paraId="4E8D6023" w14:textId="77777777" w:rsidR="00AA6C71" w:rsidRPr="005D5772" w:rsidRDefault="00AA6C71" w:rsidP="007E54FC">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20ADF6D5" w14:textId="77777777" w:rsidR="00AA6C71" w:rsidRPr="005D5772" w:rsidRDefault="00AA6C71" w:rsidP="007E54FC">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4CE3143B" w14:textId="77777777" w:rsidR="00AA6C71" w:rsidRPr="005D5772" w:rsidRDefault="00AA6C71" w:rsidP="007E54FC">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3E8C06E2" w14:textId="77777777" w:rsidR="00AA6C71" w:rsidRPr="005D5772" w:rsidRDefault="00AA6C71" w:rsidP="007E54FC">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1CF0D1B6" w14:textId="77777777" w:rsidR="00AA6C71" w:rsidRPr="005D5772" w:rsidRDefault="00AA6C71" w:rsidP="007E54FC">
            <w:pPr>
              <w:pStyle w:val="Body"/>
              <w:spacing w:line="276" w:lineRule="auto"/>
              <w:rPr>
                <w:rFonts w:asciiTheme="majorHAnsi" w:hAnsiTheme="majorHAnsi"/>
                <w:sz w:val="22"/>
                <w:szCs w:val="22"/>
              </w:rPr>
            </w:pPr>
          </w:p>
        </w:tc>
      </w:tr>
      <w:tr w:rsidR="00AA6C71" w:rsidRPr="005D5772" w14:paraId="65E951B2"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5E47559E" w14:textId="77777777" w:rsidR="00AA6C71" w:rsidRPr="005D5772" w:rsidRDefault="00AA6C71" w:rsidP="007E54FC">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71AC6A8F" w14:textId="77777777" w:rsidR="00AA6C71" w:rsidRPr="005D5772" w:rsidRDefault="00AA6C71" w:rsidP="007E54FC">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7E80D9D2" w14:textId="77777777" w:rsidR="00AA6C71" w:rsidRPr="005D5772" w:rsidRDefault="00AA6C71" w:rsidP="007E54FC">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30314075" w14:textId="77777777" w:rsidR="00AA6C71" w:rsidRPr="005D5772" w:rsidRDefault="00AA6C71" w:rsidP="007E54FC">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6C828305" w14:textId="77777777" w:rsidR="00AA6C71" w:rsidRPr="005D5772" w:rsidRDefault="00AA6C71" w:rsidP="007E54FC">
            <w:pPr>
              <w:pStyle w:val="Body"/>
              <w:spacing w:line="276" w:lineRule="auto"/>
              <w:rPr>
                <w:rFonts w:asciiTheme="majorHAnsi" w:hAnsiTheme="majorHAnsi"/>
                <w:sz w:val="22"/>
                <w:szCs w:val="22"/>
              </w:rPr>
            </w:pPr>
          </w:p>
        </w:tc>
      </w:tr>
      <w:tr w:rsidR="00AA6C71" w:rsidRPr="005D5772" w14:paraId="45284CC4"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42F015AC" w14:textId="77777777" w:rsidR="00AA6C71" w:rsidRPr="005D5772" w:rsidRDefault="00AA6C71" w:rsidP="007E54FC">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0F7C3291" w14:textId="77777777" w:rsidR="00AA6C71" w:rsidRPr="005D5772" w:rsidRDefault="00AA6C71" w:rsidP="007E54FC">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2AAC984E" w14:textId="77777777" w:rsidR="00AA6C71" w:rsidRPr="005D5772" w:rsidRDefault="00AA6C71" w:rsidP="007E54FC">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3A5BA195" w14:textId="77777777" w:rsidR="00AA6C71" w:rsidRPr="005D5772" w:rsidRDefault="00AA6C71" w:rsidP="007E54FC">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6852A246" w14:textId="77777777" w:rsidR="00AA6C71" w:rsidRPr="005D5772" w:rsidRDefault="00AA6C71" w:rsidP="007E54FC">
            <w:pPr>
              <w:pStyle w:val="Body"/>
              <w:spacing w:line="276" w:lineRule="auto"/>
              <w:rPr>
                <w:rFonts w:asciiTheme="majorHAnsi" w:hAnsiTheme="majorHAnsi"/>
                <w:sz w:val="22"/>
                <w:szCs w:val="22"/>
              </w:rPr>
            </w:pPr>
          </w:p>
        </w:tc>
      </w:tr>
      <w:tr w:rsidR="00AA6C71" w:rsidRPr="005D5772" w14:paraId="1E199CD2"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3615E647" w14:textId="77777777" w:rsidR="00AA6C71" w:rsidRPr="005D5772" w:rsidRDefault="00AA6C71" w:rsidP="007E54FC">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012FFAED" w14:textId="77777777" w:rsidR="00AA6C71" w:rsidRPr="005D5772" w:rsidRDefault="00AA6C71" w:rsidP="007E54FC">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28BA145D" w14:textId="77777777" w:rsidR="00AA6C71" w:rsidRPr="005D5772" w:rsidRDefault="00AA6C71" w:rsidP="007E54FC">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05AC0B75" w14:textId="77777777" w:rsidR="00AA6C71" w:rsidRPr="005D5772" w:rsidRDefault="00AA6C71" w:rsidP="007E54FC">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3440340D" w14:textId="77777777" w:rsidR="00AA6C71" w:rsidRPr="005D5772" w:rsidRDefault="00AA6C71" w:rsidP="007E54FC">
            <w:pPr>
              <w:pStyle w:val="Body"/>
              <w:spacing w:line="276" w:lineRule="auto"/>
              <w:rPr>
                <w:rFonts w:asciiTheme="majorHAnsi" w:hAnsiTheme="majorHAnsi"/>
                <w:sz w:val="22"/>
                <w:szCs w:val="22"/>
              </w:rPr>
            </w:pPr>
          </w:p>
        </w:tc>
      </w:tr>
      <w:tr w:rsidR="00AA6C71" w:rsidRPr="005D5772" w14:paraId="61A52949"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57A1E810" w14:textId="77777777" w:rsidR="00AA6C71" w:rsidRPr="005D5772" w:rsidRDefault="00AA6C71" w:rsidP="007E54FC">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79507FBE" w14:textId="77777777" w:rsidR="00AA6C71" w:rsidRPr="005D5772" w:rsidRDefault="00AA6C71" w:rsidP="007E54FC">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2041A0F3" w14:textId="77777777" w:rsidR="00AA6C71" w:rsidRPr="005D5772" w:rsidRDefault="00AA6C71" w:rsidP="007E54FC">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10C846BF" w14:textId="77777777" w:rsidR="00AA6C71" w:rsidRPr="005D5772" w:rsidRDefault="00AA6C71" w:rsidP="007E54FC">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6E4ED743" w14:textId="77777777" w:rsidR="00AA6C71" w:rsidRPr="005D5772" w:rsidRDefault="00AA6C71" w:rsidP="007E54FC">
            <w:pPr>
              <w:pStyle w:val="Body"/>
              <w:spacing w:line="276" w:lineRule="auto"/>
              <w:rPr>
                <w:rFonts w:asciiTheme="majorHAnsi" w:hAnsiTheme="majorHAnsi"/>
                <w:sz w:val="22"/>
                <w:szCs w:val="22"/>
              </w:rPr>
            </w:pPr>
          </w:p>
        </w:tc>
      </w:tr>
      <w:tr w:rsidR="00AA6C71" w:rsidRPr="005D5772" w14:paraId="7B1F6D72"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182DD0C8" w14:textId="77777777" w:rsidR="00AA6C71" w:rsidRPr="005D5772" w:rsidRDefault="00AA6C71" w:rsidP="007E54FC">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30AF346A" w14:textId="77777777" w:rsidR="00AA6C71" w:rsidRPr="005D5772" w:rsidRDefault="00AA6C71" w:rsidP="007E54FC">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4C7AA358" w14:textId="77777777" w:rsidR="00AA6C71" w:rsidRPr="005D5772" w:rsidRDefault="00AA6C71" w:rsidP="007E54FC">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17D942D5" w14:textId="77777777" w:rsidR="00AA6C71" w:rsidRPr="005D5772" w:rsidRDefault="00AA6C71" w:rsidP="007E54FC">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04E5B362" w14:textId="77777777" w:rsidR="00AA6C71" w:rsidRPr="005D5772" w:rsidRDefault="00AA6C71" w:rsidP="007E54FC">
            <w:pPr>
              <w:pStyle w:val="Body"/>
              <w:spacing w:line="276" w:lineRule="auto"/>
              <w:rPr>
                <w:rFonts w:asciiTheme="majorHAnsi" w:hAnsiTheme="majorHAnsi"/>
                <w:sz w:val="22"/>
                <w:szCs w:val="22"/>
              </w:rPr>
            </w:pPr>
          </w:p>
        </w:tc>
      </w:tr>
      <w:tr w:rsidR="00AA6C71" w:rsidRPr="005D5772" w14:paraId="710B92B8"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7FB6AD1D" w14:textId="77777777" w:rsidR="00AA6C71" w:rsidRPr="005D5772" w:rsidRDefault="00AA6C71" w:rsidP="007E54FC">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1E1C37BC" w14:textId="77777777" w:rsidR="00AA6C71" w:rsidRPr="005D5772" w:rsidRDefault="00AA6C71" w:rsidP="007E54FC">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3B92E710" w14:textId="77777777" w:rsidR="00AA6C71" w:rsidRPr="005D5772" w:rsidRDefault="00AA6C71" w:rsidP="007E54FC">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0DB71A65" w14:textId="77777777" w:rsidR="00AA6C71" w:rsidRPr="005D5772" w:rsidRDefault="00AA6C71" w:rsidP="007E54FC">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447C5667" w14:textId="77777777" w:rsidR="00AA6C71" w:rsidRPr="005D5772" w:rsidRDefault="00AA6C71" w:rsidP="007E54FC">
            <w:pPr>
              <w:pStyle w:val="Body"/>
              <w:spacing w:line="276" w:lineRule="auto"/>
              <w:rPr>
                <w:rFonts w:asciiTheme="majorHAnsi" w:hAnsiTheme="majorHAnsi"/>
                <w:sz w:val="22"/>
                <w:szCs w:val="22"/>
              </w:rPr>
            </w:pPr>
          </w:p>
        </w:tc>
      </w:tr>
      <w:tr w:rsidR="00AA6C71" w:rsidRPr="005D5772" w14:paraId="072A8CB2"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64088CDC" w14:textId="77777777" w:rsidR="00AA6C71" w:rsidRPr="005D5772" w:rsidRDefault="00AA6C71" w:rsidP="007E54FC">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3710C30B" w14:textId="77777777" w:rsidR="00AA6C71" w:rsidRPr="005D5772" w:rsidRDefault="00AA6C71" w:rsidP="007E54FC">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19173EC9" w14:textId="77777777" w:rsidR="00AA6C71" w:rsidRPr="005D5772" w:rsidRDefault="00AA6C71" w:rsidP="007E54FC">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2BD06AEE" w14:textId="77777777" w:rsidR="00AA6C71" w:rsidRPr="005D5772" w:rsidRDefault="00AA6C71" w:rsidP="007E54FC">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75A2F1FE" w14:textId="77777777" w:rsidR="00AA6C71" w:rsidRPr="005D5772" w:rsidRDefault="00AA6C71" w:rsidP="007E54FC">
            <w:pPr>
              <w:pStyle w:val="Body"/>
              <w:spacing w:line="276" w:lineRule="auto"/>
              <w:rPr>
                <w:rFonts w:asciiTheme="majorHAnsi" w:hAnsiTheme="majorHAnsi"/>
                <w:sz w:val="22"/>
                <w:szCs w:val="22"/>
              </w:rPr>
            </w:pPr>
          </w:p>
        </w:tc>
      </w:tr>
      <w:tr w:rsidR="00AA6C71" w:rsidRPr="005D5772" w14:paraId="1D8FA978" w14:textId="77777777" w:rsidTr="00F2312E">
        <w:trPr>
          <w:gridAfter w:val="1"/>
          <w:wAfter w:w="6" w:type="dxa"/>
          <w:cantSplit/>
          <w:trHeight w:val="240"/>
        </w:trPr>
        <w:tc>
          <w:tcPr>
            <w:tcW w:w="1625" w:type="dxa"/>
            <w:shd w:val="clear" w:color="auto" w:fill="FFFFFF"/>
            <w:tcMar>
              <w:top w:w="40" w:type="dxa"/>
              <w:left w:w="40" w:type="dxa"/>
              <w:bottom w:w="40" w:type="dxa"/>
              <w:right w:w="40" w:type="dxa"/>
            </w:tcMar>
          </w:tcPr>
          <w:p w14:paraId="0664400A" w14:textId="77777777" w:rsidR="00AA6C71" w:rsidRPr="005D5772" w:rsidRDefault="00AA6C71" w:rsidP="007E54FC">
            <w:pPr>
              <w:pStyle w:val="Body"/>
              <w:spacing w:line="276" w:lineRule="auto"/>
              <w:rPr>
                <w:rFonts w:asciiTheme="majorHAnsi" w:hAnsiTheme="majorHAnsi"/>
                <w:sz w:val="22"/>
                <w:szCs w:val="22"/>
              </w:rPr>
            </w:pPr>
          </w:p>
        </w:tc>
        <w:tc>
          <w:tcPr>
            <w:tcW w:w="1530" w:type="dxa"/>
            <w:shd w:val="clear" w:color="auto" w:fill="FFFFFF"/>
            <w:tcMar>
              <w:top w:w="40" w:type="dxa"/>
              <w:left w:w="40" w:type="dxa"/>
              <w:bottom w:w="40" w:type="dxa"/>
              <w:right w:w="40" w:type="dxa"/>
            </w:tcMar>
          </w:tcPr>
          <w:p w14:paraId="4EF97C06" w14:textId="77777777" w:rsidR="00AA6C71" w:rsidRPr="005D5772" w:rsidRDefault="00AA6C71" w:rsidP="007E54FC">
            <w:pPr>
              <w:pStyle w:val="Body"/>
              <w:spacing w:line="276" w:lineRule="auto"/>
              <w:rPr>
                <w:rFonts w:asciiTheme="majorHAnsi" w:hAnsiTheme="majorHAnsi"/>
                <w:sz w:val="22"/>
                <w:szCs w:val="22"/>
              </w:rPr>
            </w:pPr>
          </w:p>
        </w:tc>
        <w:tc>
          <w:tcPr>
            <w:tcW w:w="1620" w:type="dxa"/>
            <w:shd w:val="clear" w:color="auto" w:fill="FFFFFF"/>
            <w:tcMar>
              <w:top w:w="40" w:type="dxa"/>
              <w:left w:w="40" w:type="dxa"/>
              <w:bottom w:w="40" w:type="dxa"/>
              <w:right w:w="40" w:type="dxa"/>
            </w:tcMar>
          </w:tcPr>
          <w:p w14:paraId="5417DB74" w14:textId="77777777" w:rsidR="00AA6C71" w:rsidRPr="005D5772" w:rsidRDefault="00AA6C71" w:rsidP="007E54FC">
            <w:pPr>
              <w:pStyle w:val="Body"/>
              <w:spacing w:line="276" w:lineRule="auto"/>
              <w:rPr>
                <w:rFonts w:asciiTheme="majorHAnsi" w:hAnsiTheme="majorHAnsi"/>
                <w:sz w:val="22"/>
                <w:szCs w:val="22"/>
              </w:rPr>
            </w:pPr>
          </w:p>
        </w:tc>
        <w:tc>
          <w:tcPr>
            <w:tcW w:w="1710" w:type="dxa"/>
            <w:shd w:val="clear" w:color="auto" w:fill="FFFFFF"/>
            <w:tcMar>
              <w:top w:w="40" w:type="dxa"/>
              <w:left w:w="40" w:type="dxa"/>
              <w:bottom w:w="40" w:type="dxa"/>
              <w:right w:w="40" w:type="dxa"/>
            </w:tcMar>
          </w:tcPr>
          <w:p w14:paraId="324AD2D9" w14:textId="77777777" w:rsidR="00AA6C71" w:rsidRPr="005D5772" w:rsidRDefault="00AA6C71" w:rsidP="007E54FC">
            <w:pPr>
              <w:pStyle w:val="Body"/>
              <w:spacing w:line="276" w:lineRule="auto"/>
              <w:rPr>
                <w:rFonts w:asciiTheme="majorHAnsi" w:hAnsiTheme="majorHAnsi"/>
                <w:sz w:val="22"/>
                <w:szCs w:val="22"/>
              </w:rPr>
            </w:pPr>
          </w:p>
        </w:tc>
        <w:tc>
          <w:tcPr>
            <w:tcW w:w="2874" w:type="dxa"/>
            <w:shd w:val="clear" w:color="auto" w:fill="FFFFFF"/>
            <w:tcMar>
              <w:top w:w="40" w:type="dxa"/>
              <w:left w:w="40" w:type="dxa"/>
              <w:bottom w:w="40" w:type="dxa"/>
              <w:right w:w="40" w:type="dxa"/>
            </w:tcMar>
          </w:tcPr>
          <w:p w14:paraId="7B87A346" w14:textId="77777777" w:rsidR="00AA6C71" w:rsidRPr="005D5772" w:rsidRDefault="00AA6C71" w:rsidP="007E54FC">
            <w:pPr>
              <w:pStyle w:val="Body"/>
              <w:spacing w:line="276" w:lineRule="auto"/>
              <w:rPr>
                <w:rFonts w:asciiTheme="majorHAnsi" w:hAnsiTheme="majorHAnsi"/>
                <w:sz w:val="22"/>
                <w:szCs w:val="22"/>
              </w:rPr>
            </w:pPr>
          </w:p>
        </w:tc>
      </w:tr>
    </w:tbl>
    <w:p w14:paraId="2B652FF2" w14:textId="77777777" w:rsidR="00AA6C71" w:rsidRPr="005D5772" w:rsidRDefault="00AA6C71" w:rsidP="007E54FC">
      <w:pPr>
        <w:spacing w:line="276" w:lineRule="auto"/>
        <w:rPr>
          <w:rFonts w:asciiTheme="majorHAnsi" w:hAnsiTheme="majorHAnsi"/>
        </w:rPr>
      </w:pPr>
    </w:p>
    <w:p w14:paraId="63ED181A" w14:textId="77777777" w:rsidR="00AA6C71" w:rsidRPr="005D5772" w:rsidRDefault="00AA6C71" w:rsidP="007E54FC">
      <w:pPr>
        <w:spacing w:line="276" w:lineRule="auto"/>
        <w:rPr>
          <w:rFonts w:asciiTheme="majorHAnsi" w:hAnsiTheme="majorHAnsi"/>
        </w:rPr>
      </w:pPr>
    </w:p>
    <w:p w14:paraId="19C27856" w14:textId="77777777" w:rsidR="00953554" w:rsidRDefault="00953554" w:rsidP="007E54FC">
      <w:pPr>
        <w:spacing w:line="276" w:lineRule="auto"/>
        <w:rPr>
          <w:rFonts w:asciiTheme="majorHAnsi" w:eastAsiaTheme="majorEastAsia" w:hAnsiTheme="majorHAnsi" w:cstheme="majorBidi"/>
          <w:b/>
          <w:bCs/>
          <w:color w:val="93A299" w:themeColor="accent1"/>
          <w:sz w:val="26"/>
          <w:szCs w:val="26"/>
        </w:rPr>
      </w:pPr>
    </w:p>
    <w:p w14:paraId="548F3B61" w14:textId="77777777" w:rsidR="00FA3D58" w:rsidRDefault="00FA3D58" w:rsidP="007E54FC">
      <w:pPr>
        <w:spacing w:line="276" w:lineRule="auto"/>
        <w:rPr>
          <w:rFonts w:asciiTheme="majorHAnsi" w:eastAsiaTheme="majorEastAsia" w:hAnsiTheme="majorHAnsi" w:cstheme="majorBidi"/>
          <w:b/>
          <w:bCs/>
          <w:color w:val="93A299" w:themeColor="accent1"/>
          <w:sz w:val="26"/>
          <w:szCs w:val="26"/>
        </w:rPr>
      </w:pPr>
    </w:p>
    <w:p w14:paraId="15E5E4AA" w14:textId="77777777" w:rsidR="00FA3D58" w:rsidRDefault="00FA3D58" w:rsidP="007E54FC">
      <w:pPr>
        <w:spacing w:line="276" w:lineRule="auto"/>
        <w:rPr>
          <w:rFonts w:asciiTheme="majorHAnsi" w:eastAsiaTheme="majorEastAsia" w:hAnsiTheme="majorHAnsi" w:cstheme="majorBidi"/>
          <w:b/>
          <w:bCs/>
          <w:color w:val="93A299" w:themeColor="accent1"/>
          <w:sz w:val="26"/>
          <w:szCs w:val="26"/>
        </w:rPr>
      </w:pPr>
    </w:p>
    <w:p w14:paraId="61F2B950" w14:textId="46568757" w:rsidR="00F63FC3" w:rsidRDefault="00F63FC3" w:rsidP="007E54FC">
      <w:pPr>
        <w:spacing w:line="276" w:lineRule="auto"/>
      </w:pPr>
    </w:p>
    <w:tbl>
      <w:tblPr>
        <w:tblStyle w:val="TableGrid"/>
        <w:tblpPr w:leftFromText="180" w:rightFromText="180" w:vertAnchor="text" w:horzAnchor="page" w:tblpX="1439" w:tblpY="895"/>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18"/>
        <w:gridCol w:w="7650"/>
      </w:tblGrid>
      <w:tr w:rsidR="00953554" w:rsidRPr="00F2312E" w14:paraId="10CB808A" w14:textId="77777777" w:rsidTr="00F2312E">
        <w:trPr>
          <w:trHeight w:val="618"/>
        </w:trPr>
        <w:tc>
          <w:tcPr>
            <w:tcW w:w="9468" w:type="dxa"/>
            <w:gridSpan w:val="2"/>
            <w:shd w:val="clear" w:color="auto" w:fill="8B8B8B"/>
          </w:tcPr>
          <w:p w14:paraId="2881D777" w14:textId="2569ABDB" w:rsidR="00953554" w:rsidRPr="00F2312E" w:rsidRDefault="00953554" w:rsidP="001F2783">
            <w:pPr>
              <w:spacing w:line="360" w:lineRule="auto"/>
              <w:rPr>
                <w:rFonts w:ascii="Calibri" w:hAnsi="Calibri"/>
                <w:color w:val="FFFFFF" w:themeColor="background1"/>
                <w:sz w:val="22"/>
                <w:szCs w:val="22"/>
              </w:rPr>
            </w:pPr>
          </w:p>
          <w:p w14:paraId="00BB4B51" w14:textId="77777777" w:rsidR="00953554" w:rsidRPr="005E021C" w:rsidRDefault="00953554" w:rsidP="001F2783">
            <w:pPr>
              <w:pStyle w:val="Heading3"/>
              <w:spacing w:line="360" w:lineRule="auto"/>
              <w:jc w:val="center"/>
              <w:outlineLvl w:val="2"/>
              <w:rPr>
                <w:rFonts w:ascii="Calibri" w:hAnsi="Calibri"/>
                <w:color w:val="FFFFFF" w:themeColor="background1"/>
                <w:sz w:val="24"/>
              </w:rPr>
            </w:pPr>
            <w:r w:rsidRPr="005E021C">
              <w:rPr>
                <w:rFonts w:ascii="Calibri" w:hAnsi="Calibri"/>
                <w:color w:val="FFFFFF" w:themeColor="background1"/>
                <w:sz w:val="24"/>
              </w:rPr>
              <w:t>Loss of Staffing</w:t>
            </w:r>
          </w:p>
          <w:p w14:paraId="1833A848" w14:textId="77777777" w:rsidR="007D2910" w:rsidRPr="007D2910" w:rsidRDefault="007D2910" w:rsidP="001F2783">
            <w:pPr>
              <w:spacing w:line="360" w:lineRule="auto"/>
            </w:pPr>
          </w:p>
        </w:tc>
      </w:tr>
      <w:tr w:rsidR="00953554" w:rsidRPr="00953554" w14:paraId="0BA60FF0" w14:textId="77777777" w:rsidTr="00953554">
        <w:trPr>
          <w:trHeight w:val="1793"/>
        </w:trPr>
        <w:tc>
          <w:tcPr>
            <w:tcW w:w="1818" w:type="dxa"/>
          </w:tcPr>
          <w:p w14:paraId="6A0EF251" w14:textId="77777777" w:rsidR="00953554" w:rsidRPr="00953554" w:rsidRDefault="00953554" w:rsidP="001F2783">
            <w:pPr>
              <w:spacing w:line="360" w:lineRule="auto"/>
              <w:rPr>
                <w:rFonts w:ascii="Calibri" w:hAnsi="Calibri"/>
                <w:b/>
                <w:sz w:val="22"/>
                <w:szCs w:val="22"/>
              </w:rPr>
            </w:pPr>
          </w:p>
          <w:p w14:paraId="06CE19FB" w14:textId="77777777" w:rsidR="00953554" w:rsidRPr="00953554" w:rsidRDefault="00953554" w:rsidP="001F2783">
            <w:pPr>
              <w:spacing w:line="360" w:lineRule="auto"/>
              <w:rPr>
                <w:rFonts w:ascii="Calibri" w:hAnsi="Calibri"/>
                <w:sz w:val="22"/>
                <w:szCs w:val="22"/>
              </w:rPr>
            </w:pPr>
            <w:r w:rsidRPr="00953554">
              <w:rPr>
                <w:rFonts w:ascii="Calibri" w:hAnsi="Calibri"/>
                <w:b/>
                <w:sz w:val="22"/>
                <w:szCs w:val="22"/>
              </w:rPr>
              <w:t>Manager</w:t>
            </w:r>
          </w:p>
        </w:tc>
        <w:tc>
          <w:tcPr>
            <w:tcW w:w="7650" w:type="dxa"/>
          </w:tcPr>
          <w:p w14:paraId="2BC760DE" w14:textId="77777777" w:rsidR="00953554" w:rsidRPr="00953554" w:rsidRDefault="00953554" w:rsidP="001F2783">
            <w:pPr>
              <w:spacing w:line="360" w:lineRule="auto"/>
              <w:rPr>
                <w:rFonts w:ascii="Calibri" w:hAnsi="Calibri"/>
                <w:sz w:val="22"/>
                <w:szCs w:val="22"/>
              </w:rPr>
            </w:pPr>
          </w:p>
          <w:p w14:paraId="1ADBDE59" w14:textId="77777777" w:rsidR="00953554" w:rsidRPr="00953554" w:rsidRDefault="00953554" w:rsidP="001F2783">
            <w:pPr>
              <w:pStyle w:val="ListParagraph"/>
              <w:numPr>
                <w:ilvl w:val="0"/>
                <w:numId w:val="2"/>
              </w:numPr>
              <w:spacing w:after="0" w:line="360" w:lineRule="auto"/>
              <w:rPr>
                <w:rFonts w:ascii="Calibri" w:hAnsi="Calibri"/>
                <w:i/>
                <w:iCs/>
                <w:color w:val="57576E" w:themeColor="text1" w:themeTint="BF"/>
              </w:rPr>
            </w:pPr>
            <w:r w:rsidRPr="00953554">
              <w:rPr>
                <w:rFonts w:ascii="Calibri" w:hAnsi="Calibri"/>
              </w:rPr>
              <w:t>Evaluate current staffing levels.</w:t>
            </w:r>
          </w:p>
          <w:p w14:paraId="7FEDAA8F" w14:textId="77777777" w:rsidR="00953554" w:rsidRPr="00953554" w:rsidRDefault="00953554" w:rsidP="001F2783">
            <w:pPr>
              <w:pStyle w:val="ListParagraph"/>
              <w:numPr>
                <w:ilvl w:val="0"/>
                <w:numId w:val="2"/>
              </w:numPr>
              <w:spacing w:after="0" w:line="360" w:lineRule="auto"/>
              <w:rPr>
                <w:rFonts w:ascii="Calibri" w:hAnsi="Calibri"/>
                <w:i/>
                <w:iCs/>
                <w:color w:val="57576E" w:themeColor="text1" w:themeTint="BF"/>
              </w:rPr>
            </w:pPr>
            <w:r w:rsidRPr="00953554">
              <w:rPr>
                <w:rFonts w:ascii="Calibri" w:hAnsi="Calibri"/>
              </w:rPr>
              <w:t xml:space="preserve">Activate your call list and notify employees as to plan activation and determine availability. Have staff report to department.  </w:t>
            </w:r>
          </w:p>
          <w:p w14:paraId="5BB532EC" w14:textId="77777777" w:rsidR="00953554" w:rsidRPr="00953554" w:rsidRDefault="00953554" w:rsidP="001F2783">
            <w:pPr>
              <w:pStyle w:val="ListParagraph"/>
              <w:numPr>
                <w:ilvl w:val="0"/>
                <w:numId w:val="2"/>
              </w:numPr>
              <w:spacing w:after="0" w:line="360" w:lineRule="auto"/>
              <w:rPr>
                <w:rFonts w:ascii="Calibri" w:eastAsiaTheme="minorEastAsia" w:hAnsi="Calibri"/>
                <w:i/>
                <w:iCs/>
                <w:color w:val="57576E" w:themeColor="text1" w:themeTint="BF"/>
              </w:rPr>
            </w:pPr>
            <w:r w:rsidRPr="00953554">
              <w:rPr>
                <w:rFonts w:ascii="Calibri" w:eastAsiaTheme="minorEastAsia" w:hAnsi="Calibri"/>
              </w:rPr>
              <w:t>Notify human resources, managers, union representatives and other key personnel as to status and plan implementation.</w:t>
            </w:r>
          </w:p>
          <w:p w14:paraId="516F750E" w14:textId="77777777" w:rsidR="00953554" w:rsidRPr="00953554" w:rsidRDefault="00953554" w:rsidP="001F2783">
            <w:pPr>
              <w:pStyle w:val="ListParagraph"/>
              <w:numPr>
                <w:ilvl w:val="0"/>
                <w:numId w:val="2"/>
              </w:numPr>
              <w:spacing w:after="0" w:line="360" w:lineRule="auto"/>
              <w:rPr>
                <w:rFonts w:ascii="Calibri" w:hAnsi="Calibri"/>
              </w:rPr>
            </w:pPr>
            <w:r w:rsidRPr="00953554">
              <w:rPr>
                <w:rFonts w:ascii="Calibri" w:hAnsi="Calibri"/>
              </w:rPr>
              <w:t xml:space="preserve">Explore alternative staff resource options. </w:t>
            </w:r>
            <w:r w:rsidRPr="00953554">
              <w:rPr>
                <w:rFonts w:ascii="Calibri" w:eastAsiaTheme="minorEastAsia" w:hAnsi="Calibri"/>
              </w:rPr>
              <w:t>If needed:</w:t>
            </w:r>
          </w:p>
          <w:p w14:paraId="3BEA7473" w14:textId="75903C90" w:rsidR="00953554" w:rsidRPr="00953554" w:rsidRDefault="00953554" w:rsidP="001F2783">
            <w:pPr>
              <w:pStyle w:val="ListParagraph"/>
              <w:numPr>
                <w:ilvl w:val="2"/>
                <w:numId w:val="2"/>
              </w:numPr>
              <w:spacing w:after="0" w:line="360" w:lineRule="auto"/>
              <w:rPr>
                <w:rFonts w:ascii="Calibri" w:hAnsi="Calibri"/>
                <w:i/>
                <w:iCs/>
                <w:color w:val="57576E" w:themeColor="text1" w:themeTint="BF"/>
              </w:rPr>
            </w:pPr>
            <w:r w:rsidRPr="00953554">
              <w:rPr>
                <w:rFonts w:ascii="Calibri" w:hAnsi="Calibri"/>
              </w:rPr>
              <w:t>Identify similar core competencies that exist, for example</w:t>
            </w:r>
            <w:r w:rsidR="00F63FC3">
              <w:rPr>
                <w:rFonts w:ascii="Calibri" w:hAnsi="Calibri"/>
              </w:rPr>
              <w:t>, emergency medical services</w:t>
            </w:r>
            <w:r w:rsidRPr="00953554">
              <w:rPr>
                <w:rFonts w:ascii="Calibri" w:hAnsi="Calibri"/>
              </w:rPr>
              <w:t xml:space="preserve">, </w:t>
            </w:r>
            <w:r w:rsidR="00F63FC3">
              <w:rPr>
                <w:rFonts w:ascii="Calibri" w:hAnsi="Calibri"/>
              </w:rPr>
              <w:t>prescription authorization</w:t>
            </w:r>
            <w:r w:rsidRPr="00953554">
              <w:rPr>
                <w:rFonts w:ascii="Calibri" w:hAnsi="Calibri"/>
              </w:rPr>
              <w:t>, etc.</w:t>
            </w:r>
          </w:p>
          <w:p w14:paraId="2C823BDE" w14:textId="77777777" w:rsidR="00953554" w:rsidRPr="00953554" w:rsidRDefault="00953554" w:rsidP="001F2783">
            <w:pPr>
              <w:pStyle w:val="ListParagraph"/>
              <w:numPr>
                <w:ilvl w:val="2"/>
                <w:numId w:val="2"/>
              </w:numPr>
              <w:spacing w:after="0" w:line="360" w:lineRule="auto"/>
              <w:rPr>
                <w:rFonts w:ascii="Calibri" w:hAnsi="Calibri"/>
                <w:i/>
                <w:iCs/>
                <w:color w:val="57576E" w:themeColor="text1" w:themeTint="BF"/>
              </w:rPr>
            </w:pPr>
            <w:r w:rsidRPr="00953554">
              <w:rPr>
                <w:rFonts w:ascii="Calibri" w:hAnsi="Calibri"/>
              </w:rPr>
              <w:t>Request staffing needs update from the labor pool to sustain essential functions.</w:t>
            </w:r>
          </w:p>
          <w:p w14:paraId="1B3F7031" w14:textId="77777777" w:rsidR="00953554" w:rsidRPr="00953554" w:rsidRDefault="00953554" w:rsidP="001F2783">
            <w:pPr>
              <w:pStyle w:val="ListParagraph"/>
              <w:numPr>
                <w:ilvl w:val="2"/>
                <w:numId w:val="2"/>
              </w:numPr>
              <w:spacing w:after="0" w:line="360" w:lineRule="auto"/>
              <w:rPr>
                <w:rFonts w:ascii="Calibri" w:hAnsi="Calibri"/>
                <w:i/>
                <w:iCs/>
                <w:color w:val="57576E" w:themeColor="text1" w:themeTint="BF"/>
              </w:rPr>
            </w:pPr>
            <w:r w:rsidRPr="00953554">
              <w:rPr>
                <w:rFonts w:ascii="Calibri" w:hAnsi="Calibri"/>
              </w:rPr>
              <w:t>Secure contract staff or borrow from another facility.</w:t>
            </w:r>
          </w:p>
          <w:p w14:paraId="6BBFD8A5" w14:textId="77777777" w:rsidR="00953554" w:rsidRPr="00953554" w:rsidRDefault="00953554" w:rsidP="001F2783">
            <w:pPr>
              <w:pStyle w:val="ListParagraph"/>
              <w:numPr>
                <w:ilvl w:val="2"/>
                <w:numId w:val="2"/>
              </w:numPr>
              <w:spacing w:after="0" w:line="360" w:lineRule="auto"/>
              <w:rPr>
                <w:rFonts w:ascii="Calibri" w:hAnsi="Calibri"/>
                <w:i/>
                <w:iCs/>
                <w:color w:val="57576E" w:themeColor="text1" w:themeTint="BF"/>
              </w:rPr>
            </w:pPr>
            <w:r w:rsidRPr="00953554">
              <w:rPr>
                <w:rFonts w:ascii="Calibri" w:hAnsi="Calibri"/>
              </w:rPr>
              <w:t>Cross train staff with similar competencies by educators.</w:t>
            </w:r>
          </w:p>
          <w:p w14:paraId="39E731C5" w14:textId="77777777" w:rsidR="00953554" w:rsidRPr="00953554" w:rsidRDefault="00953554" w:rsidP="001F2783">
            <w:pPr>
              <w:pStyle w:val="ListParagraph"/>
              <w:numPr>
                <w:ilvl w:val="0"/>
                <w:numId w:val="2"/>
              </w:numPr>
              <w:spacing w:after="0" w:line="360" w:lineRule="auto"/>
              <w:rPr>
                <w:rFonts w:ascii="Calibri" w:hAnsi="Calibri"/>
              </w:rPr>
            </w:pPr>
            <w:r w:rsidRPr="00953554">
              <w:rPr>
                <w:rFonts w:ascii="Calibri" w:hAnsi="Calibri"/>
              </w:rPr>
              <w:t xml:space="preserve">Evaluate immediate and ongoing staff needs based on existing and predicted levels of human resources available. </w:t>
            </w:r>
          </w:p>
          <w:p w14:paraId="756D27E8" w14:textId="77777777" w:rsidR="00953554" w:rsidRPr="00953554" w:rsidRDefault="00953554" w:rsidP="001F2783">
            <w:pPr>
              <w:pStyle w:val="ListParagraph"/>
              <w:numPr>
                <w:ilvl w:val="0"/>
                <w:numId w:val="2"/>
              </w:numPr>
              <w:spacing w:after="0" w:line="360" w:lineRule="auto"/>
              <w:rPr>
                <w:rFonts w:ascii="Calibri" w:hAnsi="Calibri"/>
              </w:rPr>
            </w:pPr>
            <w:r w:rsidRPr="00953554">
              <w:rPr>
                <w:rFonts w:ascii="Calibri" w:hAnsi="Calibri"/>
              </w:rPr>
              <w:t xml:space="preserve">Identify contractors or other staff options that may alleviate problems resulting from staff loss. </w:t>
            </w:r>
          </w:p>
          <w:p w14:paraId="77A0EB36" w14:textId="77777777" w:rsidR="00953554" w:rsidRPr="00953554" w:rsidRDefault="00953554" w:rsidP="001F2783">
            <w:pPr>
              <w:pStyle w:val="ListParagraph"/>
              <w:numPr>
                <w:ilvl w:val="0"/>
                <w:numId w:val="2"/>
              </w:numPr>
              <w:spacing w:after="0" w:line="360" w:lineRule="auto"/>
              <w:rPr>
                <w:rFonts w:ascii="Calibri" w:hAnsi="Calibri"/>
              </w:rPr>
            </w:pPr>
            <w:r w:rsidRPr="00953554">
              <w:rPr>
                <w:rFonts w:ascii="Calibri" w:hAnsi="Calibri"/>
              </w:rPr>
              <w:t xml:space="preserve">Assess flexible leave options that would allow employees to address family needs while continuing to support the employing organization through a flexible work plan where feasible. </w:t>
            </w:r>
          </w:p>
          <w:p w14:paraId="736C613D" w14:textId="77777777" w:rsidR="00953554" w:rsidRPr="00953554" w:rsidRDefault="00953554" w:rsidP="001F2783">
            <w:pPr>
              <w:pStyle w:val="ListParagraph"/>
              <w:numPr>
                <w:ilvl w:val="0"/>
                <w:numId w:val="2"/>
              </w:numPr>
              <w:spacing w:after="0" w:line="360" w:lineRule="auto"/>
              <w:rPr>
                <w:rFonts w:ascii="Calibri" w:hAnsi="Calibri"/>
              </w:rPr>
            </w:pPr>
            <w:r w:rsidRPr="00953554">
              <w:rPr>
                <w:rFonts w:ascii="Calibri" w:hAnsi="Calibri"/>
              </w:rPr>
              <w:t xml:space="preserve">Assessment of union issues surrounding overtime issues and sharing of responsibilities among workers. </w:t>
            </w:r>
          </w:p>
          <w:p w14:paraId="1FDB4D49" w14:textId="77777777" w:rsidR="00953554" w:rsidRPr="00953554" w:rsidRDefault="00953554" w:rsidP="001F2783">
            <w:pPr>
              <w:pStyle w:val="ListParagraph"/>
              <w:numPr>
                <w:ilvl w:val="0"/>
                <w:numId w:val="2"/>
              </w:numPr>
              <w:spacing w:after="0" w:line="360" w:lineRule="auto"/>
              <w:rPr>
                <w:rFonts w:ascii="Calibri" w:hAnsi="Calibri"/>
              </w:rPr>
            </w:pPr>
            <w:r w:rsidRPr="00953554">
              <w:rPr>
                <w:rFonts w:ascii="Calibri" w:hAnsi="Calibri"/>
              </w:rPr>
              <w:t xml:space="preserve">Evaluation of potential health and safety issues that might arise through diversion of staff to new job roles and loss of critical staff in various operational positions. </w:t>
            </w:r>
          </w:p>
          <w:p w14:paraId="6F903DF7" w14:textId="0FB4AC87" w:rsidR="00953554" w:rsidRPr="007D2910" w:rsidRDefault="00953554" w:rsidP="001F2783">
            <w:pPr>
              <w:pStyle w:val="ListParagraph"/>
              <w:numPr>
                <w:ilvl w:val="0"/>
                <w:numId w:val="2"/>
              </w:numPr>
              <w:spacing w:after="0" w:line="360" w:lineRule="auto"/>
              <w:rPr>
                <w:rFonts w:ascii="Calibri" w:hAnsi="Calibri"/>
              </w:rPr>
            </w:pPr>
            <w:r w:rsidRPr="00953554">
              <w:rPr>
                <w:rFonts w:ascii="Calibri" w:eastAsia="Cambria" w:hAnsi="Calibri" w:cs="Arial"/>
              </w:rPr>
              <w:t>Prepare and implement contingency staffing schedule</w:t>
            </w:r>
            <w:r w:rsidR="001F2783">
              <w:rPr>
                <w:rFonts w:ascii="Calibri" w:eastAsia="Cambria" w:hAnsi="Calibri" w:cs="Arial"/>
              </w:rPr>
              <w:t>.</w:t>
            </w:r>
          </w:p>
        </w:tc>
      </w:tr>
    </w:tbl>
    <w:p w14:paraId="6A3A203F" w14:textId="77777777" w:rsidR="007D2910" w:rsidRDefault="007D2910" w:rsidP="007E54FC">
      <w:pPr>
        <w:spacing w:line="276" w:lineRule="auto"/>
        <w:rPr>
          <w:rFonts w:ascii="Calibri" w:eastAsiaTheme="majorEastAsia" w:hAnsi="Calibri" w:cstheme="majorBidi"/>
          <w:color w:val="8B8B8B"/>
          <w:sz w:val="44"/>
          <w:szCs w:val="32"/>
        </w:rPr>
      </w:pPr>
      <w:bookmarkStart w:id="46" w:name="_Toc282430541"/>
      <w:bookmarkStart w:id="47" w:name="_Toc282430679"/>
      <w:r>
        <w:rPr>
          <w:rFonts w:ascii="Calibri" w:hAnsi="Calibri"/>
          <w:b/>
          <w:color w:val="8B8B8B"/>
        </w:rPr>
        <w:br w:type="page"/>
      </w:r>
    </w:p>
    <w:p w14:paraId="6CB88474" w14:textId="77777777" w:rsidR="007D2910" w:rsidRDefault="007D2910" w:rsidP="007E54FC">
      <w:pPr>
        <w:pStyle w:val="Heading1"/>
        <w:spacing w:line="276" w:lineRule="auto"/>
        <w:rPr>
          <w:b/>
        </w:rPr>
      </w:pPr>
    </w:p>
    <w:p w14:paraId="242695F3" w14:textId="05E29382" w:rsidR="00F31327" w:rsidRPr="00FA4F0B" w:rsidRDefault="00FA4F0B" w:rsidP="007E54FC">
      <w:pPr>
        <w:pStyle w:val="Heading1"/>
        <w:spacing w:line="276" w:lineRule="auto"/>
        <w:rPr>
          <w:color w:val="A43926" w:themeColor="text2" w:themeShade="BF"/>
        </w:rPr>
      </w:pPr>
      <w:bookmarkStart w:id="48" w:name="_Toc292451344"/>
      <w:r>
        <w:rPr>
          <w:color w:val="A43926" w:themeColor="text2" w:themeShade="BF"/>
        </w:rPr>
        <w:t>Section V:  Department</w:t>
      </w:r>
      <w:r w:rsidR="00F532BD" w:rsidRPr="00FA4F0B">
        <w:rPr>
          <w:color w:val="A43926" w:themeColor="text2" w:themeShade="BF"/>
        </w:rPr>
        <w:t xml:space="preserve"> Continuity and Recovery</w:t>
      </w:r>
      <w:bookmarkEnd w:id="46"/>
      <w:bookmarkEnd w:id="47"/>
      <w:bookmarkEnd w:id="48"/>
    </w:p>
    <w:p w14:paraId="647946AE" w14:textId="77777777" w:rsidR="009133D6" w:rsidRDefault="009133D6" w:rsidP="007E54FC">
      <w:pPr>
        <w:spacing w:line="276" w:lineRule="auto"/>
        <w:rPr>
          <w:rStyle w:val="IntenseEmphasis"/>
          <w:rFonts w:ascii="Calibri" w:hAnsi="Calibri"/>
          <w:b w:val="0"/>
          <w:i w:val="0"/>
          <w:color w:val="auto"/>
          <w:sz w:val="22"/>
        </w:rPr>
      </w:pPr>
    </w:p>
    <w:p w14:paraId="13261A5D" w14:textId="77777777" w:rsidR="005E021C" w:rsidRPr="00D56D3C" w:rsidRDefault="005E021C" w:rsidP="007E54FC">
      <w:pPr>
        <w:spacing w:line="276" w:lineRule="auto"/>
        <w:rPr>
          <w:rStyle w:val="IntenseEmphasis"/>
          <w:rFonts w:ascii="Calibri" w:hAnsi="Calibri"/>
          <w:b w:val="0"/>
          <w:i w:val="0"/>
          <w:color w:val="auto"/>
          <w:sz w:val="22"/>
        </w:rPr>
      </w:pPr>
      <w:r w:rsidRPr="00D56D3C">
        <w:rPr>
          <w:rStyle w:val="IntenseEmphasis"/>
          <w:rFonts w:ascii="Calibri" w:hAnsi="Calibri"/>
          <w:b w:val="0"/>
          <w:i w:val="0"/>
          <w:color w:val="auto"/>
          <w:sz w:val="22"/>
        </w:rPr>
        <w:t xml:space="preserve">Following the occurrence of an event adversely impacting the ability to operate, decisions regarding continuity and/or recovery of operations and patient care will be made. The decision will be based on the results of the damage assessment, the nature and severity of the event and other information supplied by staff, emergency responders or inspectors.  If the department experiences major damage, loss of staffing, a dangerous response environment or other problems that severely limit its ability to meet needs, the Incident Commander, in consultation with department leadership, may relocate operations. </w:t>
      </w:r>
    </w:p>
    <w:p w14:paraId="529AC141" w14:textId="77777777" w:rsidR="00C06ACC" w:rsidRDefault="00C06ACC" w:rsidP="007E54FC">
      <w:pPr>
        <w:spacing w:line="276" w:lineRule="auto"/>
        <w:rPr>
          <w:rStyle w:val="IntenseEmphasis"/>
          <w:rFonts w:ascii="Calibri" w:hAnsi="Calibri"/>
          <w:b w:val="0"/>
          <w:i w:val="0"/>
          <w:color w:val="auto"/>
          <w:sz w:val="22"/>
        </w:rPr>
      </w:pPr>
    </w:p>
    <w:p w14:paraId="15F4C04B" w14:textId="77777777" w:rsidR="00C06ACC" w:rsidRDefault="00C06ACC" w:rsidP="009133D6">
      <w:pPr>
        <w:pStyle w:val="Heading2"/>
        <w:spacing w:line="360" w:lineRule="auto"/>
        <w:rPr>
          <w:rStyle w:val="IntenseEmphasis"/>
          <w:rFonts w:ascii="Calibri" w:hAnsi="Calibri"/>
          <w:b/>
          <w:i w:val="0"/>
          <w:color w:val="auto"/>
          <w:sz w:val="22"/>
        </w:rPr>
      </w:pPr>
      <w:bookmarkStart w:id="49" w:name="_Toc282430542"/>
      <w:bookmarkStart w:id="50" w:name="_Toc282430680"/>
      <w:bookmarkStart w:id="51" w:name="_Toc292451345"/>
      <w:r w:rsidRPr="00CC0496">
        <w:rPr>
          <w:rStyle w:val="IntenseEmphasis"/>
          <w:rFonts w:ascii="Calibri" w:hAnsi="Calibri"/>
          <w:b/>
          <w:i w:val="0"/>
          <w:color w:val="auto"/>
          <w:sz w:val="22"/>
        </w:rPr>
        <w:t>Initial Actions</w:t>
      </w:r>
      <w:bookmarkEnd w:id="49"/>
      <w:bookmarkEnd w:id="50"/>
      <w:bookmarkEnd w:id="51"/>
    </w:p>
    <w:p w14:paraId="6981C360" w14:textId="77777777" w:rsidR="00EF41AE" w:rsidRPr="00EF41AE" w:rsidRDefault="00EF41AE" w:rsidP="009133D6">
      <w:pPr>
        <w:spacing w:line="360" w:lineRule="auto"/>
      </w:pPr>
    </w:p>
    <w:p w14:paraId="25A4E1E8" w14:textId="77777777" w:rsidR="00C06ACC" w:rsidRPr="00CC0496" w:rsidRDefault="00C06ACC" w:rsidP="009133D6">
      <w:pPr>
        <w:pStyle w:val="ListParagraph"/>
        <w:numPr>
          <w:ilvl w:val="0"/>
          <w:numId w:val="1"/>
        </w:numPr>
        <w:spacing w:before="120" w:after="0" w:line="360" w:lineRule="auto"/>
        <w:rPr>
          <w:rFonts w:ascii="Calibri" w:hAnsi="Calibri"/>
          <w:i/>
          <w:iCs/>
          <w:color w:val="57576E" w:themeColor="text1" w:themeTint="BF"/>
        </w:rPr>
      </w:pPr>
      <w:r w:rsidRPr="00CC0496">
        <w:rPr>
          <w:rFonts w:ascii="Calibri" w:hAnsi="Calibri"/>
        </w:rPr>
        <w:t>Notify employees of BCP activation.</w:t>
      </w:r>
    </w:p>
    <w:p w14:paraId="417B39B4" w14:textId="77777777" w:rsidR="00C06ACC" w:rsidRPr="00CC0496" w:rsidRDefault="00C06ACC" w:rsidP="009133D6">
      <w:pPr>
        <w:pStyle w:val="ListParagraph"/>
        <w:numPr>
          <w:ilvl w:val="0"/>
          <w:numId w:val="1"/>
        </w:numPr>
        <w:spacing w:before="120" w:after="0" w:line="360" w:lineRule="auto"/>
        <w:rPr>
          <w:rFonts w:ascii="Calibri" w:hAnsi="Calibri"/>
          <w:i/>
          <w:iCs/>
          <w:color w:val="57576E" w:themeColor="text1" w:themeTint="BF"/>
        </w:rPr>
      </w:pPr>
      <w:r w:rsidRPr="00CC0496">
        <w:rPr>
          <w:rFonts w:ascii="Calibri" w:hAnsi="Calibri"/>
        </w:rPr>
        <w:t xml:space="preserve">Document status of major equipment and critical supplies (see Equipment and Supplies List).  </w:t>
      </w:r>
    </w:p>
    <w:p w14:paraId="2F617F9D" w14:textId="77777777" w:rsidR="00C06ACC" w:rsidRPr="00CC0496" w:rsidRDefault="00C06ACC" w:rsidP="009133D6">
      <w:pPr>
        <w:pStyle w:val="ListParagraph"/>
        <w:numPr>
          <w:ilvl w:val="0"/>
          <w:numId w:val="1"/>
        </w:numPr>
        <w:spacing w:after="0" w:line="360" w:lineRule="auto"/>
        <w:rPr>
          <w:rFonts w:ascii="Calibri" w:hAnsi="Calibri"/>
          <w:i/>
          <w:iCs/>
          <w:color w:val="57576E" w:themeColor="text1" w:themeTint="BF"/>
        </w:rPr>
      </w:pPr>
      <w:r w:rsidRPr="00CC0496">
        <w:rPr>
          <w:rFonts w:ascii="Calibri" w:hAnsi="Calibri"/>
        </w:rPr>
        <w:t>Document pharmaceutical availability and determine need for additional pharmaceuticals.</w:t>
      </w:r>
    </w:p>
    <w:p w14:paraId="4A697FFA" w14:textId="77777777" w:rsidR="00C06ACC" w:rsidRPr="00CC0496" w:rsidRDefault="00C06ACC" w:rsidP="009133D6">
      <w:pPr>
        <w:pStyle w:val="ListParagraph"/>
        <w:numPr>
          <w:ilvl w:val="0"/>
          <w:numId w:val="1"/>
        </w:numPr>
        <w:spacing w:after="0" w:line="360" w:lineRule="auto"/>
        <w:rPr>
          <w:rFonts w:ascii="Calibri" w:hAnsi="Calibri"/>
          <w:i/>
          <w:iCs/>
          <w:color w:val="57576E" w:themeColor="text1" w:themeTint="BF"/>
        </w:rPr>
      </w:pPr>
      <w:r w:rsidRPr="00CC0496">
        <w:rPr>
          <w:rFonts w:ascii="Calibri" w:hAnsi="Calibri"/>
        </w:rPr>
        <w:t>Evaluate and document immediate staffing levels.</w:t>
      </w:r>
    </w:p>
    <w:p w14:paraId="4C5F80C5" w14:textId="77777777" w:rsidR="00C06ACC" w:rsidRPr="00CC0496" w:rsidRDefault="00C06ACC" w:rsidP="009133D6">
      <w:pPr>
        <w:pStyle w:val="ListParagraph"/>
        <w:numPr>
          <w:ilvl w:val="0"/>
          <w:numId w:val="1"/>
        </w:numPr>
        <w:spacing w:after="0" w:line="360" w:lineRule="auto"/>
        <w:rPr>
          <w:rFonts w:ascii="Calibri" w:hAnsi="Calibri"/>
          <w:i/>
          <w:iCs/>
          <w:color w:val="57576E" w:themeColor="text1" w:themeTint="BF"/>
        </w:rPr>
      </w:pPr>
      <w:r w:rsidRPr="00CC0496">
        <w:rPr>
          <w:rFonts w:ascii="Calibri" w:hAnsi="Calibri"/>
        </w:rPr>
        <w:t>Determine how long you can operate in current state.</w:t>
      </w:r>
    </w:p>
    <w:p w14:paraId="06DBF570" w14:textId="77777777" w:rsidR="00C06ACC" w:rsidRPr="00CC0496" w:rsidRDefault="00C06ACC" w:rsidP="009133D6">
      <w:pPr>
        <w:pStyle w:val="ListParagraph"/>
        <w:numPr>
          <w:ilvl w:val="0"/>
          <w:numId w:val="1"/>
        </w:numPr>
        <w:spacing w:before="120" w:after="0" w:line="360" w:lineRule="auto"/>
        <w:rPr>
          <w:rFonts w:ascii="Calibri" w:hAnsi="Calibri"/>
          <w:i/>
          <w:iCs/>
          <w:color w:val="57576E" w:themeColor="text1" w:themeTint="BF"/>
        </w:rPr>
      </w:pPr>
      <w:r w:rsidRPr="00CC0496">
        <w:rPr>
          <w:rFonts w:ascii="Calibri" w:hAnsi="Calibri"/>
        </w:rPr>
        <w:t xml:space="preserve">Assess need to transfer patients. </w:t>
      </w:r>
    </w:p>
    <w:p w14:paraId="3F63846F" w14:textId="3CCC2A1E" w:rsidR="00C06ACC" w:rsidRPr="00CC0496" w:rsidRDefault="00C06ACC" w:rsidP="009133D6">
      <w:pPr>
        <w:pStyle w:val="ListParagraph"/>
        <w:numPr>
          <w:ilvl w:val="0"/>
          <w:numId w:val="1"/>
        </w:numPr>
        <w:spacing w:before="120" w:after="0" w:line="360" w:lineRule="auto"/>
        <w:rPr>
          <w:rFonts w:ascii="Calibri" w:hAnsi="Calibri"/>
          <w:i/>
          <w:iCs/>
          <w:color w:val="57576E" w:themeColor="text1" w:themeTint="BF"/>
        </w:rPr>
      </w:pPr>
      <w:r w:rsidRPr="00CC0496">
        <w:rPr>
          <w:rFonts w:ascii="Calibri" w:hAnsi="Calibri"/>
        </w:rPr>
        <w:t xml:space="preserve">Assess need to close down </w:t>
      </w:r>
      <w:r w:rsidR="00E61BC9">
        <w:rPr>
          <w:rFonts w:ascii="Calibri" w:hAnsi="Calibri"/>
        </w:rPr>
        <w:t>department</w:t>
      </w:r>
      <w:r w:rsidRPr="00CC0496">
        <w:rPr>
          <w:rFonts w:ascii="Calibri" w:hAnsi="Calibri"/>
        </w:rPr>
        <w:t xml:space="preserve"> and/or relocate services.</w:t>
      </w:r>
    </w:p>
    <w:p w14:paraId="09EBB3A0" w14:textId="5136D1EF" w:rsidR="005E021C" w:rsidRPr="00CC0496" w:rsidRDefault="005E021C" w:rsidP="009133D6">
      <w:pPr>
        <w:pStyle w:val="ListParagraph"/>
        <w:numPr>
          <w:ilvl w:val="0"/>
          <w:numId w:val="1"/>
        </w:numPr>
        <w:spacing w:after="0" w:line="360" w:lineRule="auto"/>
        <w:rPr>
          <w:rFonts w:ascii="Calibri" w:hAnsi="Calibri"/>
          <w:i/>
          <w:iCs/>
          <w:color w:val="57576E" w:themeColor="text1" w:themeTint="BF"/>
        </w:rPr>
      </w:pPr>
      <w:r w:rsidRPr="00CC0496">
        <w:rPr>
          <w:rFonts w:ascii="Calibri" w:hAnsi="Calibri"/>
        </w:rPr>
        <w:t xml:space="preserve">Communicate </w:t>
      </w:r>
      <w:r w:rsidR="00E61BC9">
        <w:rPr>
          <w:rFonts w:ascii="Calibri" w:hAnsi="Calibri"/>
        </w:rPr>
        <w:t>department</w:t>
      </w:r>
      <w:r w:rsidRPr="00CC0496">
        <w:rPr>
          <w:rFonts w:ascii="Calibri" w:hAnsi="Calibri"/>
        </w:rPr>
        <w:t xml:space="preserve"> status, including resource needs, </w:t>
      </w:r>
      <w:r w:rsidR="009E6914">
        <w:rPr>
          <w:rFonts w:ascii="Calibri" w:hAnsi="Calibri"/>
        </w:rPr>
        <w:t>department</w:t>
      </w:r>
      <w:r w:rsidRPr="00CC0496">
        <w:rPr>
          <w:rFonts w:ascii="Calibri" w:hAnsi="Calibri"/>
        </w:rPr>
        <w:t xml:space="preserve"> closure requirements and staffing shortages to</w:t>
      </w:r>
      <w:r w:rsidRPr="00434F1C">
        <w:rPr>
          <w:rFonts w:ascii="Calibri" w:hAnsi="Calibri"/>
        </w:rPr>
        <w:t xml:space="preserve"> </w:t>
      </w:r>
      <w:r w:rsidRPr="00D56D3C">
        <w:rPr>
          <w:rFonts w:ascii="Calibri" w:hAnsi="Calibri"/>
        </w:rPr>
        <w:t>Command Center (CC).</w:t>
      </w:r>
    </w:p>
    <w:p w14:paraId="3256C084" w14:textId="160339C7" w:rsidR="005E021C" w:rsidRPr="00CC0496" w:rsidRDefault="005E021C" w:rsidP="009133D6">
      <w:pPr>
        <w:pStyle w:val="ListParagraph"/>
        <w:numPr>
          <w:ilvl w:val="0"/>
          <w:numId w:val="1"/>
        </w:numPr>
        <w:spacing w:before="120" w:after="0" w:line="360" w:lineRule="auto"/>
        <w:rPr>
          <w:rFonts w:ascii="Calibri" w:hAnsi="Calibri"/>
          <w:i/>
          <w:iCs/>
          <w:color w:val="57576E" w:themeColor="text1" w:themeTint="BF"/>
        </w:rPr>
      </w:pPr>
      <w:r w:rsidRPr="00CC0496">
        <w:rPr>
          <w:rFonts w:ascii="Calibri" w:hAnsi="Calibri"/>
        </w:rPr>
        <w:t xml:space="preserve">Communicate need to close down </w:t>
      </w:r>
      <w:r w:rsidR="009E6914">
        <w:rPr>
          <w:rFonts w:ascii="Calibri" w:hAnsi="Calibri"/>
        </w:rPr>
        <w:t>department</w:t>
      </w:r>
      <w:r w:rsidRPr="00CC0496">
        <w:rPr>
          <w:rFonts w:ascii="Calibri" w:hAnsi="Calibri"/>
        </w:rPr>
        <w:t xml:space="preserve"> and/or relocate services to </w:t>
      </w:r>
      <w:r>
        <w:rPr>
          <w:rFonts w:ascii="Calibri" w:hAnsi="Calibri"/>
        </w:rPr>
        <w:t>CC</w:t>
      </w:r>
      <w:r w:rsidRPr="00CC0496">
        <w:rPr>
          <w:rFonts w:ascii="Calibri" w:hAnsi="Calibri"/>
        </w:rPr>
        <w:t>.</w:t>
      </w:r>
    </w:p>
    <w:p w14:paraId="2E6FE117" w14:textId="77777777" w:rsidR="00C06ACC" w:rsidRPr="00CC0496" w:rsidRDefault="00C06ACC" w:rsidP="009133D6">
      <w:pPr>
        <w:pStyle w:val="ListParagraph"/>
        <w:numPr>
          <w:ilvl w:val="0"/>
          <w:numId w:val="1"/>
        </w:numPr>
        <w:spacing w:after="0" w:line="360" w:lineRule="auto"/>
        <w:rPr>
          <w:rFonts w:ascii="Calibri" w:hAnsi="Calibri"/>
        </w:rPr>
      </w:pPr>
      <w:r w:rsidRPr="00CC0496">
        <w:rPr>
          <w:rFonts w:ascii="Calibri" w:hAnsi="Calibri"/>
        </w:rPr>
        <w:t xml:space="preserve">Evaluate ongoing staff needs based on existing and predicted levels of human resources available. </w:t>
      </w:r>
    </w:p>
    <w:p w14:paraId="151AFEC8" w14:textId="77777777" w:rsidR="00C06ACC" w:rsidRPr="00CC0496" w:rsidRDefault="00C06ACC" w:rsidP="009133D6">
      <w:pPr>
        <w:pStyle w:val="ListParagraph"/>
        <w:numPr>
          <w:ilvl w:val="0"/>
          <w:numId w:val="1"/>
        </w:numPr>
        <w:spacing w:before="120" w:after="0" w:line="360" w:lineRule="auto"/>
        <w:rPr>
          <w:rFonts w:ascii="Calibri" w:hAnsi="Calibri"/>
          <w:i/>
          <w:iCs/>
          <w:color w:val="57576E" w:themeColor="text1" w:themeTint="BF"/>
        </w:rPr>
      </w:pPr>
      <w:r w:rsidRPr="00CC0496">
        <w:rPr>
          <w:rFonts w:ascii="Calibri" w:hAnsi="Calibri"/>
        </w:rPr>
        <w:t xml:space="preserve">Implement alternative staff resource options, including </w:t>
      </w:r>
      <w:proofErr w:type="gramStart"/>
      <w:r w:rsidRPr="00CC0496">
        <w:rPr>
          <w:rFonts w:ascii="Calibri" w:hAnsi="Calibri"/>
        </w:rPr>
        <w:t>contractor staffing</w:t>
      </w:r>
      <w:proofErr w:type="gramEnd"/>
      <w:r w:rsidRPr="00CC0496">
        <w:rPr>
          <w:rFonts w:ascii="Calibri" w:hAnsi="Calibri"/>
        </w:rPr>
        <w:t xml:space="preserve"> options that may supplement staffing needs (i.e., runners).</w:t>
      </w:r>
    </w:p>
    <w:p w14:paraId="6499DC4C" w14:textId="77777777" w:rsidR="00C06ACC" w:rsidRPr="00F518CD" w:rsidRDefault="00C06ACC" w:rsidP="009133D6">
      <w:pPr>
        <w:pStyle w:val="ListParagraph"/>
        <w:numPr>
          <w:ilvl w:val="0"/>
          <w:numId w:val="2"/>
        </w:numPr>
        <w:spacing w:after="0" w:line="360" w:lineRule="auto"/>
        <w:rPr>
          <w:rFonts w:ascii="Calibri" w:hAnsi="Calibri"/>
          <w:i/>
          <w:iCs/>
          <w:color w:val="57576E" w:themeColor="text1" w:themeTint="BF"/>
        </w:rPr>
      </w:pPr>
      <w:r w:rsidRPr="00CC0496">
        <w:rPr>
          <w:rFonts w:ascii="Calibri" w:hAnsi="Calibri"/>
        </w:rPr>
        <w:t xml:space="preserve">List specific telephone instructions to be given to patients or other parties.  </w:t>
      </w:r>
      <w:r w:rsidRPr="00F518CD">
        <w:rPr>
          <w:rFonts w:ascii="Calibri" w:hAnsi="Calibri"/>
          <w:i/>
        </w:rPr>
        <w:t>(What exactly would you want people who speak to the patients say about the situation?  Write this down so that everyone is saying the same thing.)</w:t>
      </w:r>
    </w:p>
    <w:p w14:paraId="7DA54428" w14:textId="77777777" w:rsidR="007E1E83" w:rsidRDefault="007E1E83" w:rsidP="009133D6">
      <w:pPr>
        <w:pStyle w:val="Heading2"/>
        <w:spacing w:line="360" w:lineRule="auto"/>
      </w:pPr>
    </w:p>
    <w:p w14:paraId="430201F1" w14:textId="77777777" w:rsidR="00F63FC3" w:rsidRDefault="00F63FC3" w:rsidP="009133D6">
      <w:pPr>
        <w:spacing w:line="360" w:lineRule="auto"/>
        <w:rPr>
          <w:rFonts w:ascii="Calibri" w:eastAsiaTheme="majorEastAsia" w:hAnsi="Calibri" w:cstheme="majorBidi"/>
          <w:b/>
          <w:bCs/>
          <w:color w:val="93A299" w:themeColor="accent1"/>
          <w:sz w:val="28"/>
          <w:szCs w:val="26"/>
        </w:rPr>
      </w:pPr>
      <w:bookmarkStart w:id="52" w:name="_Toc279159272"/>
      <w:bookmarkStart w:id="53" w:name="_Toc282430543"/>
      <w:bookmarkStart w:id="54" w:name="_Toc282430681"/>
      <w:r>
        <w:rPr>
          <w:rFonts w:ascii="Calibri" w:hAnsi="Calibri"/>
          <w:sz w:val="28"/>
        </w:rPr>
        <w:br w:type="page"/>
      </w:r>
    </w:p>
    <w:p w14:paraId="4834B44F" w14:textId="05C71F22" w:rsidR="007E1E83" w:rsidRPr="005E021C" w:rsidRDefault="007E1E83" w:rsidP="007E54FC">
      <w:pPr>
        <w:pStyle w:val="Heading2"/>
        <w:spacing w:line="276" w:lineRule="auto"/>
        <w:rPr>
          <w:rFonts w:ascii="Calibri" w:hAnsi="Calibri"/>
          <w:sz w:val="28"/>
        </w:rPr>
      </w:pPr>
      <w:bookmarkStart w:id="55" w:name="_Toc292451346"/>
      <w:r w:rsidRPr="005E021C">
        <w:rPr>
          <w:rFonts w:ascii="Calibri" w:hAnsi="Calibri"/>
          <w:sz w:val="28"/>
        </w:rPr>
        <w:lastRenderedPageBreak/>
        <w:t>Loss of Corporate Services</w:t>
      </w:r>
      <w:bookmarkEnd w:id="52"/>
      <w:bookmarkEnd w:id="53"/>
      <w:bookmarkEnd w:id="54"/>
      <w:bookmarkEnd w:id="55"/>
    </w:p>
    <w:p w14:paraId="28F60541" w14:textId="77777777" w:rsidR="007E1E83" w:rsidRPr="007E1E83" w:rsidRDefault="007E1E83" w:rsidP="007E54FC">
      <w:pPr>
        <w:spacing w:line="276" w:lineRule="auto"/>
        <w:rPr>
          <w:rFonts w:ascii="Calibri" w:hAnsi="Calibri"/>
          <w:sz w:val="22"/>
          <w:szCs w:val="22"/>
        </w:rPr>
      </w:pPr>
    </w:p>
    <w:p w14:paraId="01345E31" w14:textId="77777777" w:rsidR="007E1E83" w:rsidRDefault="007E1E83" w:rsidP="007E54FC">
      <w:pPr>
        <w:spacing w:line="276" w:lineRule="auto"/>
        <w:rPr>
          <w:rStyle w:val="IntenseEmphasis"/>
          <w:rFonts w:ascii="Calibri" w:hAnsi="Calibri"/>
          <w:b w:val="0"/>
          <w:i w:val="0"/>
          <w:color w:val="auto"/>
          <w:sz w:val="22"/>
          <w:szCs w:val="22"/>
        </w:rPr>
      </w:pPr>
      <w:r w:rsidRPr="007E1E83">
        <w:rPr>
          <w:rStyle w:val="IntenseEmphasis"/>
          <w:rFonts w:ascii="Calibri" w:hAnsi="Calibri"/>
          <w:b w:val="0"/>
          <w:i w:val="0"/>
          <w:color w:val="auto"/>
          <w:sz w:val="22"/>
          <w:szCs w:val="22"/>
        </w:rPr>
        <w:t>Each department depends on corporate services to operate.  Department responsibility includes maintenance of the downtime procedures, which specifies the alternative processes that are to be activated to assure continuity of clinical and other services during a downtime event.  The procedures are to be reviewed and tested, at minimum, on a yearly basis.</w:t>
      </w:r>
    </w:p>
    <w:p w14:paraId="510E2D88" w14:textId="77777777" w:rsidR="007E1E83" w:rsidRPr="007E1E83" w:rsidRDefault="007E1E83" w:rsidP="007E54FC">
      <w:pPr>
        <w:spacing w:line="276" w:lineRule="auto"/>
        <w:rPr>
          <w:rStyle w:val="IntenseEmphasis"/>
          <w:rFonts w:ascii="Calibri" w:hAnsi="Calibri"/>
          <w:b w:val="0"/>
          <w:i w:val="0"/>
          <w:color w:val="auto"/>
          <w:sz w:val="22"/>
          <w:szCs w:val="22"/>
        </w:rPr>
      </w:pPr>
    </w:p>
    <w:tbl>
      <w:tblPr>
        <w:tblStyle w:val="TableGrid"/>
        <w:tblpPr w:leftFromText="180" w:rightFromText="180" w:vertAnchor="text" w:horzAnchor="page" w:tblpX="1439" w:tblpY="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2"/>
        <w:gridCol w:w="7964"/>
      </w:tblGrid>
      <w:tr w:rsidR="007E1E83" w:rsidRPr="007E1E83" w14:paraId="29EDA050" w14:textId="77777777" w:rsidTr="007E1E83">
        <w:tc>
          <w:tcPr>
            <w:tcW w:w="1612" w:type="dxa"/>
          </w:tcPr>
          <w:p w14:paraId="27F588EF" w14:textId="77777777" w:rsidR="007E1E83" w:rsidRPr="007E1E83" w:rsidRDefault="007E1E83" w:rsidP="009133D6">
            <w:pPr>
              <w:spacing w:line="360" w:lineRule="auto"/>
              <w:rPr>
                <w:rFonts w:ascii="Calibri" w:hAnsi="Calibri"/>
                <w:b/>
                <w:sz w:val="22"/>
                <w:szCs w:val="22"/>
              </w:rPr>
            </w:pPr>
            <w:r w:rsidRPr="007E1E83">
              <w:rPr>
                <w:rFonts w:ascii="Calibri" w:hAnsi="Calibri"/>
                <w:b/>
                <w:sz w:val="22"/>
                <w:szCs w:val="22"/>
              </w:rPr>
              <w:t>Loss of Power</w:t>
            </w:r>
          </w:p>
        </w:tc>
        <w:tc>
          <w:tcPr>
            <w:tcW w:w="7964" w:type="dxa"/>
          </w:tcPr>
          <w:p w14:paraId="1193058E" w14:textId="77777777" w:rsidR="007E1E83" w:rsidRPr="007E1E83" w:rsidRDefault="007E1E83" w:rsidP="009133D6">
            <w:pPr>
              <w:pStyle w:val="ListParagraph"/>
              <w:numPr>
                <w:ilvl w:val="0"/>
                <w:numId w:val="15"/>
              </w:numPr>
              <w:spacing w:after="0" w:line="360" w:lineRule="auto"/>
              <w:rPr>
                <w:rFonts w:ascii="Calibri" w:eastAsiaTheme="minorEastAsia" w:hAnsi="Calibri"/>
              </w:rPr>
            </w:pPr>
            <w:proofErr w:type="gramStart"/>
            <w:r w:rsidRPr="007E1E83">
              <w:rPr>
                <w:rFonts w:ascii="Calibri" w:eastAsiaTheme="minorEastAsia" w:hAnsi="Calibri"/>
              </w:rPr>
              <w:t>Outlets served by the emergency generator are identified by red outlets</w:t>
            </w:r>
            <w:proofErr w:type="gramEnd"/>
            <w:r w:rsidRPr="007E1E83">
              <w:rPr>
                <w:rFonts w:ascii="Calibri" w:eastAsiaTheme="minorEastAsia" w:hAnsi="Calibri"/>
              </w:rPr>
              <w:t xml:space="preserve">. </w:t>
            </w:r>
          </w:p>
          <w:p w14:paraId="5048CC10" w14:textId="77777777" w:rsidR="007E1E83" w:rsidRPr="007E1E83" w:rsidRDefault="007E1E83" w:rsidP="009133D6">
            <w:pPr>
              <w:pStyle w:val="ListParagraph"/>
              <w:numPr>
                <w:ilvl w:val="0"/>
                <w:numId w:val="15"/>
              </w:numPr>
              <w:spacing w:after="0" w:line="360" w:lineRule="auto"/>
              <w:rPr>
                <w:rFonts w:ascii="Calibri" w:eastAsiaTheme="minorEastAsia" w:hAnsi="Calibri"/>
              </w:rPr>
            </w:pPr>
            <w:r w:rsidRPr="007E1E83">
              <w:rPr>
                <w:rFonts w:ascii="Calibri" w:eastAsiaTheme="minorEastAsia" w:hAnsi="Calibri"/>
              </w:rPr>
              <w:t>Open curtains and drapes to take advantage of natural or off-site lighting, as applicable.</w:t>
            </w:r>
          </w:p>
          <w:p w14:paraId="13C9537D" w14:textId="77777777" w:rsidR="007E1E83" w:rsidRPr="007E1E83" w:rsidRDefault="007E1E83" w:rsidP="009133D6">
            <w:pPr>
              <w:pStyle w:val="ListParagraph"/>
              <w:numPr>
                <w:ilvl w:val="0"/>
                <w:numId w:val="15"/>
              </w:numPr>
              <w:spacing w:after="0" w:line="360" w:lineRule="auto"/>
              <w:rPr>
                <w:rFonts w:ascii="Calibri" w:eastAsiaTheme="minorEastAsia" w:hAnsi="Calibri"/>
              </w:rPr>
            </w:pPr>
            <w:r w:rsidRPr="007E1E83">
              <w:rPr>
                <w:rFonts w:ascii="Calibri" w:eastAsiaTheme="minorEastAsia" w:hAnsi="Calibri"/>
              </w:rPr>
              <w:t>Turn off “unnecessary” electrical equipment to reduce load on generator.  Also turn off any equipment that may have been running when the power went out.</w:t>
            </w:r>
          </w:p>
          <w:p w14:paraId="697C9FD1" w14:textId="26272194" w:rsidR="007E1E83" w:rsidRPr="007E1E83" w:rsidRDefault="007E1E83" w:rsidP="009133D6">
            <w:pPr>
              <w:pStyle w:val="ListParagraph"/>
              <w:numPr>
                <w:ilvl w:val="0"/>
                <w:numId w:val="15"/>
              </w:numPr>
              <w:spacing w:after="0" w:line="360" w:lineRule="auto"/>
              <w:rPr>
                <w:rFonts w:ascii="Calibri" w:eastAsiaTheme="minorEastAsia" w:hAnsi="Calibri"/>
                <w:b/>
              </w:rPr>
            </w:pPr>
            <w:r w:rsidRPr="007E1E83">
              <w:rPr>
                <w:rFonts w:ascii="Calibri" w:eastAsiaTheme="minorEastAsia" w:hAnsi="Calibri"/>
              </w:rPr>
              <w:t>Establish activities to compensate for loss of normal room lighting, television, etc., as practical.</w:t>
            </w:r>
          </w:p>
          <w:p w14:paraId="6D0BF5F5" w14:textId="77777777" w:rsidR="007E1E83" w:rsidRPr="007E1E83" w:rsidRDefault="007E1E83" w:rsidP="009133D6">
            <w:pPr>
              <w:pStyle w:val="ListParagraph"/>
              <w:numPr>
                <w:ilvl w:val="0"/>
                <w:numId w:val="15"/>
              </w:numPr>
              <w:spacing w:after="0" w:line="360" w:lineRule="auto"/>
              <w:rPr>
                <w:rFonts w:ascii="Calibri" w:eastAsiaTheme="minorEastAsia" w:hAnsi="Calibri"/>
                <w:b/>
              </w:rPr>
            </w:pPr>
            <w:r w:rsidRPr="007E1E83">
              <w:rPr>
                <w:rFonts w:ascii="Calibri" w:eastAsiaTheme="minorEastAsia" w:hAnsi="Calibri"/>
              </w:rPr>
              <w:t>Ensure operation and availability of flashlights and batteries.</w:t>
            </w:r>
          </w:p>
          <w:p w14:paraId="0221D8B7" w14:textId="77777777" w:rsidR="007E1E83" w:rsidRPr="007E1E83" w:rsidRDefault="007E1E83" w:rsidP="009133D6">
            <w:pPr>
              <w:pStyle w:val="ListParagraph"/>
              <w:numPr>
                <w:ilvl w:val="0"/>
                <w:numId w:val="15"/>
              </w:numPr>
              <w:spacing w:after="0" w:line="360" w:lineRule="auto"/>
              <w:rPr>
                <w:rFonts w:ascii="Calibri" w:eastAsiaTheme="minorEastAsia" w:hAnsi="Calibri"/>
              </w:rPr>
            </w:pPr>
            <w:r w:rsidRPr="007E1E83">
              <w:rPr>
                <w:rFonts w:ascii="Calibri" w:eastAsiaTheme="minorEastAsia" w:hAnsi="Calibri"/>
              </w:rPr>
              <w:t xml:space="preserve">In the event of the loss of the generator serving the facility, </w:t>
            </w:r>
            <w:r w:rsidRPr="007E1E83">
              <w:rPr>
                <w:rFonts w:ascii="Calibri" w:eastAsiaTheme="minorEastAsia" w:hAnsi="Calibri"/>
                <w:u w:val="single"/>
              </w:rPr>
              <w:t>and</w:t>
            </w:r>
            <w:r w:rsidRPr="007E1E83">
              <w:rPr>
                <w:rFonts w:ascii="Calibri" w:eastAsiaTheme="minorEastAsia" w:hAnsi="Calibri"/>
              </w:rPr>
              <w:t xml:space="preserve"> the commercial power source, the following would be required:</w:t>
            </w:r>
          </w:p>
          <w:p w14:paraId="22441BDD" w14:textId="7D2AA461" w:rsidR="007E1E83" w:rsidRPr="00FA4F0B" w:rsidRDefault="009E6914" w:rsidP="009133D6">
            <w:pPr>
              <w:pStyle w:val="ListParagraph"/>
              <w:numPr>
                <w:ilvl w:val="1"/>
                <w:numId w:val="15"/>
              </w:numPr>
              <w:spacing w:after="0" w:line="360" w:lineRule="auto"/>
              <w:rPr>
                <w:rFonts w:ascii="Calibri" w:eastAsiaTheme="minorEastAsia" w:hAnsi="Calibri"/>
              </w:rPr>
            </w:pPr>
            <w:r>
              <w:rPr>
                <w:rFonts w:ascii="Calibri" w:eastAsiaTheme="minorEastAsia" w:hAnsi="Calibri"/>
              </w:rPr>
              <w:t>&lt;</w:t>
            </w:r>
            <w:proofErr w:type="gramStart"/>
            <w:r>
              <w:rPr>
                <w:rFonts w:ascii="Calibri" w:eastAsiaTheme="minorEastAsia" w:hAnsi="Calibri"/>
              </w:rPr>
              <w:t>insert</w:t>
            </w:r>
            <w:proofErr w:type="gramEnd"/>
            <w:r>
              <w:rPr>
                <w:rFonts w:ascii="Calibri" w:eastAsiaTheme="minorEastAsia" w:hAnsi="Calibri"/>
              </w:rPr>
              <w:t xml:space="preserve"> actions&gt;</w:t>
            </w:r>
          </w:p>
        </w:tc>
      </w:tr>
      <w:tr w:rsidR="007E1E83" w:rsidRPr="007E1E83" w14:paraId="0D4DB6EC" w14:textId="77777777" w:rsidTr="007E1E83">
        <w:tc>
          <w:tcPr>
            <w:tcW w:w="1612" w:type="dxa"/>
          </w:tcPr>
          <w:p w14:paraId="1C2BEB4A" w14:textId="77777777" w:rsidR="007E1E83" w:rsidRPr="007E1E83" w:rsidRDefault="007E1E83" w:rsidP="009133D6">
            <w:pPr>
              <w:spacing w:line="360" w:lineRule="auto"/>
              <w:rPr>
                <w:rFonts w:ascii="Calibri" w:hAnsi="Calibri"/>
                <w:b/>
                <w:sz w:val="22"/>
                <w:szCs w:val="22"/>
              </w:rPr>
            </w:pPr>
            <w:r w:rsidRPr="007E1E83">
              <w:rPr>
                <w:rFonts w:ascii="Calibri" w:hAnsi="Calibri"/>
                <w:b/>
                <w:sz w:val="22"/>
                <w:szCs w:val="22"/>
              </w:rPr>
              <w:t>Loss of HVAC</w:t>
            </w:r>
          </w:p>
        </w:tc>
        <w:tc>
          <w:tcPr>
            <w:tcW w:w="7964" w:type="dxa"/>
          </w:tcPr>
          <w:p w14:paraId="5BEE41A2" w14:textId="77777777" w:rsidR="007E1E83" w:rsidRPr="007E1E83" w:rsidRDefault="003E035D" w:rsidP="009133D6">
            <w:pPr>
              <w:pStyle w:val="ListParagraph"/>
              <w:numPr>
                <w:ilvl w:val="0"/>
                <w:numId w:val="15"/>
              </w:numPr>
              <w:spacing w:after="0" w:line="360" w:lineRule="auto"/>
              <w:rPr>
                <w:rFonts w:ascii="Calibri" w:eastAsiaTheme="minorEastAsia" w:hAnsi="Calibri"/>
              </w:rPr>
            </w:pPr>
            <w:r w:rsidRPr="007E1E83">
              <w:rPr>
                <w:rFonts w:ascii="Calibri" w:eastAsiaTheme="minorEastAsia" w:hAnsi="Calibri"/>
              </w:rPr>
              <w:t>Notify</w:t>
            </w:r>
            <w:r w:rsidR="007E1E83" w:rsidRPr="007E1E83">
              <w:rPr>
                <w:rFonts w:ascii="Calibri" w:eastAsiaTheme="minorEastAsia" w:hAnsi="Calibri"/>
              </w:rPr>
              <w:t xml:space="preserve"> </w:t>
            </w:r>
            <w:r>
              <w:rPr>
                <w:rFonts w:ascii="Calibri" w:eastAsiaTheme="minorEastAsia" w:hAnsi="Calibri"/>
              </w:rPr>
              <w:t>Facilities</w:t>
            </w:r>
            <w:r w:rsidR="001B604B">
              <w:rPr>
                <w:rFonts w:ascii="Calibri" w:eastAsiaTheme="minorEastAsia" w:hAnsi="Calibri"/>
              </w:rPr>
              <w:t>.</w:t>
            </w:r>
          </w:p>
          <w:p w14:paraId="5E58D631" w14:textId="77777777" w:rsidR="007E1E83" w:rsidRPr="007E1E83" w:rsidRDefault="007E1E83" w:rsidP="009133D6">
            <w:pPr>
              <w:pStyle w:val="ListParagraph"/>
              <w:numPr>
                <w:ilvl w:val="0"/>
                <w:numId w:val="15"/>
              </w:numPr>
              <w:spacing w:after="0" w:line="360" w:lineRule="auto"/>
              <w:rPr>
                <w:rFonts w:ascii="Calibri" w:eastAsiaTheme="minorEastAsia" w:hAnsi="Calibri"/>
              </w:rPr>
            </w:pPr>
            <w:r w:rsidRPr="007E1E83">
              <w:rPr>
                <w:rFonts w:ascii="Calibri" w:eastAsiaTheme="minorEastAsia" w:hAnsi="Calibri"/>
              </w:rPr>
              <w:t xml:space="preserve">Should there be a failure of any equipment or portion of the HVAC system that cannot be corrected by the Engineering/Maintenance person on duty.  </w:t>
            </w:r>
          </w:p>
          <w:p w14:paraId="111DF6B0" w14:textId="77777777" w:rsidR="007E1E83" w:rsidRPr="007E1E83" w:rsidRDefault="001B604B" w:rsidP="009133D6">
            <w:pPr>
              <w:pStyle w:val="ListParagraph"/>
              <w:numPr>
                <w:ilvl w:val="0"/>
                <w:numId w:val="15"/>
              </w:numPr>
              <w:spacing w:after="0" w:line="360" w:lineRule="auto"/>
              <w:rPr>
                <w:rFonts w:ascii="Calibri" w:eastAsiaTheme="minorEastAsia" w:hAnsi="Calibri"/>
              </w:rPr>
            </w:pPr>
            <w:r>
              <w:rPr>
                <w:rFonts w:ascii="Calibri" w:eastAsiaTheme="minorEastAsia" w:hAnsi="Calibri"/>
              </w:rPr>
              <w:t>C</w:t>
            </w:r>
            <w:r w:rsidR="007E1E83" w:rsidRPr="007E1E83">
              <w:rPr>
                <w:rFonts w:ascii="Calibri" w:eastAsiaTheme="minorEastAsia" w:hAnsi="Calibri"/>
              </w:rPr>
              <w:t>onsider relocating the patients.</w:t>
            </w:r>
          </w:p>
          <w:p w14:paraId="458D6C18" w14:textId="77777777" w:rsidR="007E1E83" w:rsidRPr="007E1E83" w:rsidRDefault="007E1E83" w:rsidP="009133D6">
            <w:pPr>
              <w:pStyle w:val="ListParagraph"/>
              <w:numPr>
                <w:ilvl w:val="0"/>
                <w:numId w:val="15"/>
              </w:numPr>
              <w:spacing w:after="0" w:line="360" w:lineRule="auto"/>
              <w:rPr>
                <w:rFonts w:ascii="Calibri" w:eastAsiaTheme="minorEastAsia" w:hAnsi="Calibri"/>
              </w:rPr>
            </w:pPr>
            <w:r w:rsidRPr="007E1E83">
              <w:rPr>
                <w:rFonts w:ascii="Calibri" w:eastAsiaTheme="minorEastAsia" w:hAnsi="Calibri"/>
              </w:rPr>
              <w:t>Use fans, if available.</w:t>
            </w:r>
          </w:p>
          <w:p w14:paraId="5D78AA5C" w14:textId="77777777" w:rsidR="007E1E83" w:rsidRPr="007E1E83" w:rsidRDefault="007E1E83" w:rsidP="009133D6">
            <w:pPr>
              <w:pStyle w:val="ListParagraph"/>
              <w:numPr>
                <w:ilvl w:val="0"/>
                <w:numId w:val="15"/>
              </w:numPr>
              <w:spacing w:after="0" w:line="360" w:lineRule="auto"/>
              <w:rPr>
                <w:rFonts w:ascii="Calibri" w:eastAsiaTheme="minorEastAsia" w:hAnsi="Calibri"/>
              </w:rPr>
            </w:pPr>
            <w:r w:rsidRPr="007E1E83">
              <w:rPr>
                <w:rFonts w:ascii="Calibri" w:eastAsiaTheme="minorEastAsia" w:hAnsi="Calibri"/>
              </w:rPr>
              <w:t>Keep blinds, curtains, drapes, etc. closed in areas of building that receive direct sunlight.</w:t>
            </w:r>
          </w:p>
          <w:p w14:paraId="3ABF0446" w14:textId="629E0AAD" w:rsidR="007E1E83" w:rsidRPr="009133D6" w:rsidRDefault="007E1E83" w:rsidP="009133D6">
            <w:pPr>
              <w:pStyle w:val="ListParagraph"/>
              <w:numPr>
                <w:ilvl w:val="0"/>
                <w:numId w:val="15"/>
              </w:numPr>
              <w:spacing w:after="0" w:line="360" w:lineRule="auto"/>
              <w:rPr>
                <w:rFonts w:ascii="Calibri" w:eastAsiaTheme="minorEastAsia" w:hAnsi="Calibri"/>
              </w:rPr>
            </w:pPr>
            <w:r w:rsidRPr="007E1E83">
              <w:rPr>
                <w:rFonts w:ascii="Calibri" w:eastAsiaTheme="minorEastAsia" w:hAnsi="Calibri"/>
              </w:rPr>
              <w:t>Open doors and windows</w:t>
            </w:r>
            <w:r w:rsidR="001B604B">
              <w:rPr>
                <w:rFonts w:ascii="Calibri" w:eastAsiaTheme="minorEastAsia" w:hAnsi="Calibri"/>
              </w:rPr>
              <w:t>,</w:t>
            </w:r>
            <w:r w:rsidRPr="007E1E83">
              <w:rPr>
                <w:rFonts w:ascii="Calibri" w:eastAsiaTheme="minorEastAsia" w:hAnsi="Calibri"/>
              </w:rPr>
              <w:t xml:space="preserve"> if possible, to take advantage of available breezes.</w:t>
            </w:r>
          </w:p>
          <w:p w14:paraId="0C4A1DA8" w14:textId="77777777" w:rsidR="007E1E83" w:rsidRPr="007E1E83" w:rsidRDefault="007E1E83" w:rsidP="009133D6">
            <w:pPr>
              <w:pStyle w:val="ListParagraph"/>
              <w:numPr>
                <w:ilvl w:val="0"/>
                <w:numId w:val="15"/>
              </w:numPr>
              <w:spacing w:after="0" w:line="360" w:lineRule="auto"/>
              <w:rPr>
                <w:rFonts w:ascii="Calibri" w:eastAsiaTheme="minorEastAsia" w:hAnsi="Calibri"/>
              </w:rPr>
            </w:pPr>
            <w:r w:rsidRPr="007E1E83">
              <w:rPr>
                <w:rFonts w:ascii="Calibri" w:eastAsiaTheme="minorEastAsia" w:hAnsi="Calibri"/>
              </w:rPr>
              <w:t>Turn off lights as well as other heat-producing appliances whenever possible.</w:t>
            </w:r>
          </w:p>
          <w:p w14:paraId="12605A86" w14:textId="77777777" w:rsidR="007E1E83" w:rsidRPr="007E1E83" w:rsidRDefault="007E1E83" w:rsidP="009133D6">
            <w:pPr>
              <w:pStyle w:val="ListParagraph"/>
              <w:numPr>
                <w:ilvl w:val="0"/>
                <w:numId w:val="15"/>
              </w:numPr>
              <w:spacing w:after="0" w:line="360" w:lineRule="auto"/>
              <w:rPr>
                <w:rFonts w:ascii="Calibri" w:eastAsiaTheme="minorEastAsia" w:hAnsi="Calibri"/>
              </w:rPr>
            </w:pPr>
            <w:r w:rsidRPr="007E1E83">
              <w:rPr>
                <w:rFonts w:ascii="Calibri" w:eastAsiaTheme="minorEastAsia" w:hAnsi="Calibri"/>
              </w:rPr>
              <w:t>Provide plenty of liquids for patients and staff.</w:t>
            </w:r>
          </w:p>
          <w:p w14:paraId="5690D524" w14:textId="640C7F50" w:rsidR="007E1E83" w:rsidRPr="009133D6" w:rsidRDefault="007E1E83" w:rsidP="009133D6">
            <w:pPr>
              <w:spacing w:line="360" w:lineRule="auto"/>
              <w:ind w:left="360"/>
              <w:rPr>
                <w:rFonts w:ascii="Calibri" w:hAnsi="Calibri"/>
              </w:rPr>
            </w:pPr>
          </w:p>
        </w:tc>
      </w:tr>
      <w:tr w:rsidR="007E1E83" w:rsidRPr="007E1E83" w14:paraId="772BC8E5" w14:textId="77777777" w:rsidTr="009133D6">
        <w:trPr>
          <w:trHeight w:val="351"/>
        </w:trPr>
        <w:tc>
          <w:tcPr>
            <w:tcW w:w="1612" w:type="dxa"/>
          </w:tcPr>
          <w:p w14:paraId="2BBA1CE7" w14:textId="77777777" w:rsidR="007E1E83" w:rsidRPr="007E1E83" w:rsidRDefault="007E1E83" w:rsidP="009133D6">
            <w:pPr>
              <w:spacing w:line="360" w:lineRule="auto"/>
              <w:rPr>
                <w:rFonts w:ascii="Calibri" w:hAnsi="Calibri"/>
                <w:b/>
                <w:sz w:val="22"/>
                <w:szCs w:val="22"/>
              </w:rPr>
            </w:pPr>
            <w:r w:rsidRPr="007E1E83">
              <w:rPr>
                <w:rFonts w:ascii="Calibri" w:hAnsi="Calibri"/>
                <w:b/>
                <w:sz w:val="22"/>
                <w:szCs w:val="22"/>
              </w:rPr>
              <w:t>Loss of Water</w:t>
            </w:r>
          </w:p>
        </w:tc>
        <w:tc>
          <w:tcPr>
            <w:tcW w:w="7964" w:type="dxa"/>
          </w:tcPr>
          <w:p w14:paraId="1DF39BD1" w14:textId="77777777" w:rsidR="007E1E83" w:rsidRPr="007E1E83" w:rsidRDefault="007E1E83" w:rsidP="009133D6">
            <w:pPr>
              <w:pStyle w:val="BodyText2"/>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rPr>
            </w:pPr>
            <w:r w:rsidRPr="007E1E83">
              <w:rPr>
                <w:rFonts w:ascii="Calibri" w:hAnsi="Calibri"/>
              </w:rPr>
              <w:t>Determine ability to obtain bottled water from outside sources.</w:t>
            </w:r>
          </w:p>
          <w:p w14:paraId="089C81CA" w14:textId="3C9053B6" w:rsidR="007E1E83" w:rsidRPr="00921729" w:rsidRDefault="00E61BC9" w:rsidP="009133D6">
            <w:pPr>
              <w:pStyle w:val="BodyText2"/>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Calibri" w:hAnsi="Calibri"/>
              </w:rPr>
            </w:pPr>
            <w:r>
              <w:rPr>
                <w:rFonts w:ascii="Calibri" w:hAnsi="Calibri"/>
              </w:rPr>
              <w:t xml:space="preserve">Use waterless hand </w:t>
            </w:r>
            <w:r w:rsidR="00921729">
              <w:rPr>
                <w:rFonts w:ascii="Calibri" w:hAnsi="Calibri"/>
              </w:rPr>
              <w:t>cleaner</w:t>
            </w:r>
            <w:r w:rsidR="00921729" w:rsidRPr="007E1E83">
              <w:rPr>
                <w:rFonts w:ascii="Calibri" w:hAnsi="Calibri"/>
              </w:rPr>
              <w:t xml:space="preserve"> where</w:t>
            </w:r>
            <w:r w:rsidR="007E1E83" w:rsidRPr="007E1E83">
              <w:rPr>
                <w:rFonts w:ascii="Calibri" w:hAnsi="Calibri"/>
              </w:rPr>
              <w:t xml:space="preserve"> possible.</w:t>
            </w:r>
          </w:p>
        </w:tc>
      </w:tr>
    </w:tbl>
    <w:p w14:paraId="4D2AFCF5" w14:textId="77777777" w:rsidR="00FA4F0B" w:rsidRDefault="00FA4F0B" w:rsidP="007E54FC">
      <w:pPr>
        <w:pStyle w:val="Heading2"/>
        <w:spacing w:before="120" w:line="276" w:lineRule="auto"/>
        <w:rPr>
          <w:rFonts w:ascii="Calibri" w:hAnsi="Calibri"/>
        </w:rPr>
      </w:pPr>
      <w:bookmarkStart w:id="56" w:name="_Toc282430544"/>
      <w:bookmarkStart w:id="57" w:name="_Toc282430682"/>
    </w:p>
    <w:p w14:paraId="2FB79B11" w14:textId="464002CE" w:rsidR="003E035D" w:rsidRPr="005E021C" w:rsidRDefault="003E035D" w:rsidP="007E54FC">
      <w:pPr>
        <w:pStyle w:val="Heading2"/>
        <w:spacing w:before="120" w:line="276" w:lineRule="auto"/>
        <w:rPr>
          <w:rFonts w:ascii="Calibri" w:hAnsi="Calibri"/>
          <w:sz w:val="28"/>
        </w:rPr>
      </w:pPr>
      <w:bookmarkStart w:id="58" w:name="_Toc292451347"/>
      <w:r w:rsidRPr="005E021C">
        <w:rPr>
          <w:rFonts w:ascii="Calibri" w:hAnsi="Calibri"/>
          <w:sz w:val="28"/>
        </w:rPr>
        <w:t>Alternate Location</w:t>
      </w:r>
      <w:bookmarkEnd w:id="56"/>
      <w:bookmarkEnd w:id="57"/>
      <w:bookmarkEnd w:id="58"/>
    </w:p>
    <w:p w14:paraId="31C4A761" w14:textId="77777777" w:rsidR="003E035D" w:rsidRDefault="003E035D" w:rsidP="007E54FC">
      <w:pPr>
        <w:autoSpaceDE w:val="0"/>
        <w:autoSpaceDN w:val="0"/>
        <w:adjustRightInd w:val="0"/>
        <w:spacing w:line="276" w:lineRule="auto"/>
        <w:rPr>
          <w:rFonts w:ascii="Calibri" w:hAnsi="Calibri" w:cs="Arial"/>
          <w:sz w:val="22"/>
          <w:szCs w:val="22"/>
        </w:rPr>
      </w:pPr>
    </w:p>
    <w:p w14:paraId="285F936F" w14:textId="67602732" w:rsidR="005E021C" w:rsidRPr="00223D10" w:rsidRDefault="00720E2F" w:rsidP="007E54FC">
      <w:pPr>
        <w:autoSpaceDE w:val="0"/>
        <w:autoSpaceDN w:val="0"/>
        <w:adjustRightInd w:val="0"/>
        <w:spacing w:line="276" w:lineRule="auto"/>
        <w:rPr>
          <w:rFonts w:ascii="Calibri" w:hAnsi="Calibri" w:cs="Arial"/>
          <w:sz w:val="22"/>
          <w:szCs w:val="22"/>
        </w:rPr>
      </w:pPr>
      <w:r>
        <w:rPr>
          <w:rFonts w:ascii="Calibri" w:hAnsi="Calibri" w:cs="Arial"/>
          <w:sz w:val="22"/>
          <w:szCs w:val="22"/>
        </w:rPr>
        <w:t>&lt;Insert facility name&gt;</w:t>
      </w:r>
      <w:r w:rsidR="005E021C" w:rsidRPr="00223D10">
        <w:rPr>
          <w:rFonts w:ascii="Calibri" w:hAnsi="Calibri" w:cs="Arial"/>
          <w:sz w:val="22"/>
          <w:szCs w:val="22"/>
        </w:rPr>
        <w:t>’s overall business continuity recovery strategy is based upon using existing internal resources for recovery of services and operations impacted by a disruptive event, whenever possible. Primarily, this involves the relocation of departmental services to one of three alternates:</w:t>
      </w:r>
    </w:p>
    <w:p w14:paraId="75A7D9CB" w14:textId="77777777" w:rsidR="005E021C" w:rsidRPr="00223D10" w:rsidRDefault="005E021C" w:rsidP="007E54FC">
      <w:pPr>
        <w:pStyle w:val="ListParagraph"/>
        <w:numPr>
          <w:ilvl w:val="0"/>
          <w:numId w:val="6"/>
        </w:numPr>
        <w:autoSpaceDE w:val="0"/>
        <w:autoSpaceDN w:val="0"/>
        <w:adjustRightInd w:val="0"/>
        <w:spacing w:after="0" w:line="276" w:lineRule="auto"/>
        <w:rPr>
          <w:rFonts w:ascii="Calibri" w:hAnsi="Calibri" w:cs="Arial"/>
        </w:rPr>
      </w:pPr>
      <w:r w:rsidRPr="00223D10">
        <w:rPr>
          <w:rFonts w:ascii="Calibri" w:hAnsi="Calibri" w:cs="Arial"/>
        </w:rPr>
        <w:t>The designated department staff would relocate to an alternate location, as identified in the Business Continuity Plan.</w:t>
      </w:r>
    </w:p>
    <w:p w14:paraId="435B4418" w14:textId="77777777" w:rsidR="005E021C" w:rsidRPr="00223D10" w:rsidRDefault="005E021C" w:rsidP="007E54FC">
      <w:pPr>
        <w:pStyle w:val="ListParagraph"/>
        <w:numPr>
          <w:ilvl w:val="0"/>
          <w:numId w:val="6"/>
        </w:numPr>
        <w:autoSpaceDE w:val="0"/>
        <w:autoSpaceDN w:val="0"/>
        <w:adjustRightInd w:val="0"/>
        <w:spacing w:after="0" w:line="276" w:lineRule="auto"/>
        <w:rPr>
          <w:rFonts w:ascii="Calibri" w:hAnsi="Calibri" w:cs="Arial"/>
        </w:rPr>
      </w:pPr>
      <w:r w:rsidRPr="00223D10">
        <w:rPr>
          <w:rFonts w:ascii="Calibri" w:hAnsi="Calibri" w:cs="Arial"/>
        </w:rPr>
        <w:t>Designated department staff may be assigned to other work groups.</w:t>
      </w:r>
    </w:p>
    <w:p w14:paraId="1F503698" w14:textId="77777777" w:rsidR="005E021C" w:rsidRPr="00223D10" w:rsidRDefault="005E021C" w:rsidP="007E54FC">
      <w:pPr>
        <w:pStyle w:val="ListParagraph"/>
        <w:numPr>
          <w:ilvl w:val="0"/>
          <w:numId w:val="6"/>
        </w:numPr>
        <w:autoSpaceDE w:val="0"/>
        <w:autoSpaceDN w:val="0"/>
        <w:adjustRightInd w:val="0"/>
        <w:spacing w:after="0" w:line="276" w:lineRule="auto"/>
        <w:rPr>
          <w:rFonts w:ascii="Calibri" w:hAnsi="Calibri" w:cs="Arial"/>
        </w:rPr>
      </w:pPr>
      <w:r w:rsidRPr="00223D10">
        <w:rPr>
          <w:rFonts w:ascii="Calibri" w:hAnsi="Calibri" w:cs="Arial"/>
        </w:rPr>
        <w:t>Staff equipped to work at home may be assigned to continue to work at home.</w:t>
      </w:r>
    </w:p>
    <w:p w14:paraId="634B31F2" w14:textId="77777777" w:rsidR="005E021C" w:rsidRPr="00223D10" w:rsidRDefault="005E021C" w:rsidP="007E54FC">
      <w:pPr>
        <w:spacing w:line="276" w:lineRule="auto"/>
        <w:rPr>
          <w:rStyle w:val="IntenseEmphasis"/>
          <w:rFonts w:ascii="Calibri" w:hAnsi="Calibri"/>
          <w:b w:val="0"/>
          <w:i w:val="0"/>
          <w:color w:val="auto"/>
          <w:sz w:val="22"/>
        </w:rPr>
      </w:pPr>
    </w:p>
    <w:p w14:paraId="7C1B5B68" w14:textId="3FCBC9AF" w:rsidR="005E021C" w:rsidRDefault="005E021C" w:rsidP="007E54FC">
      <w:pPr>
        <w:spacing w:line="276" w:lineRule="auto"/>
        <w:rPr>
          <w:rFonts w:ascii="Calibri" w:hAnsi="Calibri"/>
          <w:sz w:val="22"/>
        </w:rPr>
      </w:pPr>
      <w:r w:rsidRPr="00223D10">
        <w:rPr>
          <w:rFonts w:ascii="Calibri" w:hAnsi="Calibri"/>
          <w:sz w:val="22"/>
        </w:rPr>
        <w:t xml:space="preserve">In an event where a primary </w:t>
      </w:r>
      <w:r w:rsidR="0027345D">
        <w:rPr>
          <w:rFonts w:ascii="Calibri" w:hAnsi="Calibri"/>
          <w:sz w:val="22"/>
        </w:rPr>
        <w:t>Public Health</w:t>
      </w:r>
      <w:r>
        <w:rPr>
          <w:rFonts w:ascii="Calibri" w:hAnsi="Calibri"/>
          <w:sz w:val="22"/>
        </w:rPr>
        <w:t xml:space="preserve"> </w:t>
      </w:r>
      <w:r w:rsidRPr="00223D10">
        <w:rPr>
          <w:rFonts w:ascii="Calibri" w:hAnsi="Calibri"/>
          <w:sz w:val="22"/>
        </w:rPr>
        <w:t xml:space="preserve">department location is deemed to be inoperable or unsafe, </w:t>
      </w:r>
      <w:r w:rsidRPr="00720E2F">
        <w:rPr>
          <w:rFonts w:ascii="Calibri" w:hAnsi="Calibri"/>
          <w:sz w:val="22"/>
        </w:rPr>
        <w:t xml:space="preserve">the </w:t>
      </w:r>
      <w:r w:rsidR="0027345D">
        <w:rPr>
          <w:rFonts w:ascii="Calibri" w:hAnsi="Calibri"/>
          <w:sz w:val="22"/>
        </w:rPr>
        <w:t>Public Health</w:t>
      </w:r>
      <w:r w:rsidR="00720E2F" w:rsidRPr="00720E2F">
        <w:rPr>
          <w:rFonts w:ascii="Calibri" w:hAnsi="Calibri"/>
          <w:sz w:val="22"/>
        </w:rPr>
        <w:t xml:space="preserve"> Department</w:t>
      </w:r>
      <w:r w:rsidR="00370676" w:rsidRPr="00720E2F">
        <w:rPr>
          <w:rFonts w:ascii="Calibri" w:hAnsi="Calibri"/>
          <w:sz w:val="22"/>
        </w:rPr>
        <w:t xml:space="preserve"> Director</w:t>
      </w:r>
      <w:r w:rsidRPr="00720E2F">
        <w:rPr>
          <w:rFonts w:ascii="Calibri" w:hAnsi="Calibri"/>
          <w:sz w:val="22"/>
        </w:rPr>
        <w:t>, or</w:t>
      </w:r>
      <w:r w:rsidRPr="00223D10">
        <w:rPr>
          <w:rFonts w:ascii="Calibri" w:hAnsi="Calibri"/>
          <w:sz w:val="22"/>
        </w:rPr>
        <w:t xml:space="preserve"> designee, will initiate </w:t>
      </w:r>
      <w:r w:rsidR="009E6914">
        <w:rPr>
          <w:rFonts w:ascii="Calibri" w:hAnsi="Calibri"/>
          <w:sz w:val="22"/>
        </w:rPr>
        <w:t>department</w:t>
      </w:r>
      <w:r w:rsidRPr="00223D10">
        <w:rPr>
          <w:rFonts w:ascii="Calibri" w:hAnsi="Calibri"/>
          <w:sz w:val="22"/>
        </w:rPr>
        <w:t xml:space="preserve"> closure procedures and activate the alternate </w:t>
      </w:r>
      <w:proofErr w:type="gramStart"/>
      <w:r w:rsidRPr="00223D10">
        <w:rPr>
          <w:rFonts w:ascii="Calibri" w:hAnsi="Calibri"/>
          <w:sz w:val="22"/>
        </w:rPr>
        <w:t>location which</w:t>
      </w:r>
      <w:proofErr w:type="gramEnd"/>
      <w:r w:rsidRPr="00223D10">
        <w:rPr>
          <w:rFonts w:ascii="Calibri" w:hAnsi="Calibri"/>
          <w:sz w:val="22"/>
        </w:rPr>
        <w:t xml:space="preserve"> may provide full or limited operational capability.</w:t>
      </w:r>
      <w:r w:rsidR="00484877">
        <w:rPr>
          <w:rFonts w:ascii="Calibri" w:hAnsi="Calibri"/>
          <w:sz w:val="22"/>
        </w:rPr>
        <w:t xml:space="preserve">  </w:t>
      </w:r>
      <w:r w:rsidRPr="00223D10">
        <w:rPr>
          <w:rFonts w:ascii="Calibri" w:hAnsi="Calibri"/>
          <w:sz w:val="22"/>
        </w:rPr>
        <w:t xml:space="preserve">NOTE:  Relocation will be coordinated with the Command Center </w:t>
      </w:r>
    </w:p>
    <w:p w14:paraId="0F527247" w14:textId="77777777" w:rsidR="005E021C" w:rsidRDefault="005E021C" w:rsidP="007E54FC">
      <w:pPr>
        <w:spacing w:line="276" w:lineRule="auto"/>
        <w:rPr>
          <w:rFonts w:ascii="Calibri" w:hAnsi="Calibri"/>
          <w:sz w:val="22"/>
        </w:rPr>
      </w:pPr>
    </w:p>
    <w:p w14:paraId="24D42326" w14:textId="1526017A" w:rsidR="00F532BD" w:rsidRDefault="005E021C" w:rsidP="007E54FC">
      <w:pPr>
        <w:spacing w:line="276" w:lineRule="auto"/>
        <w:rPr>
          <w:rFonts w:asciiTheme="majorHAnsi" w:hAnsiTheme="majorHAnsi"/>
        </w:rPr>
      </w:pPr>
      <w:r w:rsidRPr="002A218E">
        <w:rPr>
          <w:rFonts w:ascii="Calibri" w:hAnsi="Calibri"/>
          <w:b/>
          <w:sz w:val="22"/>
        </w:rPr>
        <w:t>Conditions for consideration:</w:t>
      </w:r>
      <w:r>
        <w:rPr>
          <w:rFonts w:ascii="Calibri" w:hAnsi="Calibri"/>
          <w:sz w:val="22"/>
        </w:rPr>
        <w:t xml:space="preserve"> </w:t>
      </w:r>
      <w:r w:rsidR="00F63FC3">
        <w:rPr>
          <w:rFonts w:ascii="Calibri" w:hAnsi="Calibri"/>
          <w:sz w:val="22"/>
        </w:rPr>
        <w:t xml:space="preserve">Space easily accessible by incoming patients, adequate space for waiting and tiered patients, electricity, </w:t>
      </w:r>
      <w:proofErr w:type="gramStart"/>
      <w:r w:rsidR="00F63FC3">
        <w:rPr>
          <w:rFonts w:ascii="Calibri" w:hAnsi="Calibri"/>
          <w:sz w:val="22"/>
        </w:rPr>
        <w:t>internet</w:t>
      </w:r>
      <w:proofErr w:type="gramEnd"/>
      <w:r w:rsidR="00F63FC3">
        <w:rPr>
          <w:rFonts w:ascii="Calibri" w:hAnsi="Calibri"/>
          <w:sz w:val="22"/>
        </w:rPr>
        <w:t>, water</w:t>
      </w:r>
      <w:r w:rsidR="00484877">
        <w:rPr>
          <w:rFonts w:ascii="Calibri" w:hAnsi="Calibri"/>
          <w:sz w:val="22"/>
        </w:rPr>
        <w:t>, waste management and removal.</w:t>
      </w:r>
      <w:r>
        <w:rPr>
          <w:rFonts w:ascii="Calibri" w:hAnsi="Calibri"/>
          <w:sz w:val="22"/>
        </w:rPr>
        <w:t xml:space="preserve"> </w:t>
      </w:r>
    </w:p>
    <w:p w14:paraId="79551E4D" w14:textId="77777777" w:rsidR="00F532BD" w:rsidRPr="005D5772" w:rsidRDefault="00F532BD" w:rsidP="007E54FC">
      <w:pPr>
        <w:spacing w:line="276" w:lineRule="auto"/>
        <w:rPr>
          <w:rFonts w:asciiTheme="majorHAnsi" w:hAnsiTheme="majorHAnsi"/>
        </w:rPr>
      </w:pPr>
    </w:p>
    <w:tbl>
      <w:tblPr>
        <w:tblW w:w="9847" w:type="dxa"/>
        <w:tblInd w:w="98" w:type="dxa"/>
        <w:tblLayout w:type="fixed"/>
        <w:tblLook w:val="0000" w:firstRow="0" w:lastRow="0" w:firstColumn="0" w:lastColumn="0" w:noHBand="0" w:noVBand="0"/>
      </w:tblPr>
      <w:tblGrid>
        <w:gridCol w:w="113"/>
        <w:gridCol w:w="4537"/>
        <w:gridCol w:w="5170"/>
        <w:gridCol w:w="27"/>
      </w:tblGrid>
      <w:tr w:rsidR="005E021C" w:rsidRPr="005D5772" w14:paraId="58F16256" w14:textId="77777777" w:rsidTr="005E021C">
        <w:trPr>
          <w:cantSplit/>
          <w:trHeight w:val="513"/>
        </w:trPr>
        <w:tc>
          <w:tcPr>
            <w:tcW w:w="9847" w:type="dxa"/>
            <w:gridSpan w:val="4"/>
            <w:tcBorders>
              <w:right w:val="single" w:sz="4" w:space="0" w:color="auto"/>
            </w:tcBorders>
          </w:tcPr>
          <w:tbl>
            <w:tblPr>
              <w:tblW w:w="10067" w:type="dxa"/>
              <w:tblLayout w:type="fixed"/>
              <w:tblLook w:val="0000" w:firstRow="0" w:lastRow="0" w:firstColumn="0" w:lastColumn="0" w:noHBand="0" w:noVBand="0"/>
            </w:tblPr>
            <w:tblGrid>
              <w:gridCol w:w="4537"/>
              <w:gridCol w:w="5530"/>
            </w:tblGrid>
            <w:tr w:rsidR="005E021C" w:rsidRPr="007A1140" w14:paraId="7E6AC81A" w14:textId="77777777" w:rsidTr="005E021C">
              <w:trPr>
                <w:cantSplit/>
                <w:trHeight w:val="594"/>
              </w:trPr>
              <w:tc>
                <w:tcPr>
                  <w:tcW w:w="4537" w:type="dxa"/>
                  <w:tcBorders>
                    <w:top w:val="single" w:sz="4" w:space="0" w:color="auto"/>
                    <w:left w:val="single" w:sz="4" w:space="0" w:color="auto"/>
                  </w:tcBorders>
                  <w:shd w:val="clear" w:color="auto" w:fill="8B8B8B"/>
                  <w:vAlign w:val="center"/>
                </w:tcPr>
                <w:p w14:paraId="002973B9" w14:textId="77777777" w:rsidR="005E021C" w:rsidRPr="007A1140" w:rsidRDefault="005E021C" w:rsidP="007E54FC">
                  <w:pPr>
                    <w:pStyle w:val="Header"/>
                    <w:tabs>
                      <w:tab w:val="left" w:pos="612"/>
                    </w:tabs>
                    <w:spacing w:line="276" w:lineRule="auto"/>
                    <w:jc w:val="center"/>
                    <w:rPr>
                      <w:rFonts w:ascii="Calibri" w:hAnsi="Calibri" w:cs="Arial"/>
                      <w:b/>
                      <w:color w:val="FFFFFF" w:themeColor="background1"/>
                    </w:rPr>
                  </w:pPr>
                  <w:r w:rsidRPr="007A1140">
                    <w:rPr>
                      <w:rFonts w:ascii="Calibri" w:hAnsi="Calibri" w:cs="Arial"/>
                      <w:b/>
                      <w:color w:val="FFFFFF" w:themeColor="background1"/>
                    </w:rPr>
                    <w:sym w:font="Wingdings" w:char="F0FE"/>
                  </w:r>
                  <w:r w:rsidRPr="007A1140">
                    <w:rPr>
                      <w:rFonts w:ascii="Calibri" w:hAnsi="Calibri" w:cs="Arial"/>
                      <w:b/>
                      <w:color w:val="FFFFFF" w:themeColor="background1"/>
                    </w:rPr>
                    <w:t xml:space="preserve"> </w:t>
                  </w:r>
                  <w:r w:rsidRPr="007A1140">
                    <w:rPr>
                      <w:rFonts w:ascii="Calibri" w:hAnsi="Calibri" w:cs="Arial"/>
                      <w:b/>
                      <w:iCs/>
                      <w:color w:val="FFFFFF" w:themeColor="background1"/>
                    </w:rPr>
                    <w:t>Full Operational Capability</w:t>
                  </w:r>
                </w:p>
              </w:tc>
              <w:tc>
                <w:tcPr>
                  <w:tcW w:w="5530" w:type="dxa"/>
                  <w:tcBorders>
                    <w:top w:val="single" w:sz="4" w:space="0" w:color="auto"/>
                    <w:right w:val="single" w:sz="4" w:space="0" w:color="auto"/>
                  </w:tcBorders>
                  <w:shd w:val="clear" w:color="auto" w:fill="8B8B8B"/>
                  <w:vAlign w:val="center"/>
                </w:tcPr>
                <w:p w14:paraId="51492705" w14:textId="77777777" w:rsidR="005E021C" w:rsidRPr="007A1140" w:rsidRDefault="005E021C" w:rsidP="007E54FC">
                  <w:pPr>
                    <w:pStyle w:val="Header"/>
                    <w:tabs>
                      <w:tab w:val="left" w:pos="612"/>
                    </w:tabs>
                    <w:spacing w:line="276" w:lineRule="auto"/>
                    <w:jc w:val="center"/>
                    <w:rPr>
                      <w:rFonts w:ascii="Calibri" w:hAnsi="Calibri" w:cs="Arial"/>
                      <w:b/>
                      <w:color w:val="FFFFFF" w:themeColor="background1"/>
                    </w:rPr>
                  </w:pPr>
                  <w:r w:rsidRPr="007A1140">
                    <w:rPr>
                      <w:rFonts w:ascii="Calibri" w:hAnsi="Calibri" w:cs="Arial"/>
                      <w:b/>
                      <w:color w:val="FFFFFF" w:themeColor="background1"/>
                    </w:rPr>
                    <w:sym w:font="Wingdings" w:char="F0A8"/>
                  </w:r>
                  <w:r w:rsidRPr="007A1140">
                    <w:rPr>
                      <w:rFonts w:ascii="Calibri" w:hAnsi="Calibri" w:cs="Arial"/>
                      <w:b/>
                      <w:color w:val="FFFFFF" w:themeColor="background1"/>
                    </w:rPr>
                    <w:t xml:space="preserve"> </w:t>
                  </w:r>
                  <w:r w:rsidRPr="007A1140">
                    <w:rPr>
                      <w:rFonts w:ascii="Calibri" w:hAnsi="Calibri" w:cs="Arial"/>
                      <w:b/>
                      <w:iCs/>
                      <w:color w:val="FFFFFF" w:themeColor="background1"/>
                    </w:rPr>
                    <w:t>Limited Operational Capability</w:t>
                  </w:r>
                </w:p>
              </w:tc>
            </w:tr>
            <w:tr w:rsidR="005E021C" w:rsidRPr="007A1140" w14:paraId="3EFFEAEC" w14:textId="77777777" w:rsidTr="005E021C">
              <w:trPr>
                <w:cantSplit/>
                <w:trHeight w:val="513"/>
              </w:trPr>
              <w:tc>
                <w:tcPr>
                  <w:tcW w:w="10067" w:type="dxa"/>
                  <w:gridSpan w:val="2"/>
                  <w:tcBorders>
                    <w:left w:val="single" w:sz="4" w:space="0" w:color="auto"/>
                    <w:right w:val="single" w:sz="4" w:space="0" w:color="auto"/>
                  </w:tcBorders>
                  <w:vAlign w:val="bottom"/>
                </w:tcPr>
                <w:p w14:paraId="618B7B23" w14:textId="642F2ABF" w:rsidR="005E021C" w:rsidRPr="007A1140" w:rsidRDefault="005E021C" w:rsidP="007E54FC">
                  <w:pPr>
                    <w:pStyle w:val="Header"/>
                    <w:spacing w:line="276" w:lineRule="auto"/>
                    <w:rPr>
                      <w:rFonts w:ascii="Calibri" w:hAnsi="Calibri" w:cs="Arial"/>
                      <w:b/>
                    </w:rPr>
                  </w:pPr>
                  <w:r w:rsidRPr="007A1140">
                    <w:rPr>
                      <w:rFonts w:ascii="Calibri" w:hAnsi="Calibri" w:cs="Arial"/>
                      <w:b/>
                    </w:rPr>
                    <w:t>Address:</w:t>
                  </w:r>
                  <w:r>
                    <w:rPr>
                      <w:rFonts w:ascii="Calibri" w:hAnsi="Calibri" w:cs="Arial"/>
                      <w:b/>
                    </w:rPr>
                    <w:t xml:space="preserve"> </w:t>
                  </w:r>
                  <w:r w:rsidR="009133D6">
                    <w:rPr>
                      <w:rFonts w:ascii="Calibri" w:hAnsi="Calibri" w:cs="Arial"/>
                      <w:b/>
                    </w:rPr>
                    <w:t>Designated Office Space or Tent Setup</w:t>
                  </w:r>
                </w:p>
              </w:tc>
            </w:tr>
            <w:tr w:rsidR="005E021C" w:rsidRPr="007A1140" w14:paraId="1DC14DC3" w14:textId="77777777" w:rsidTr="005E021C">
              <w:trPr>
                <w:cantSplit/>
                <w:trHeight w:val="72"/>
              </w:trPr>
              <w:tc>
                <w:tcPr>
                  <w:tcW w:w="10067" w:type="dxa"/>
                  <w:gridSpan w:val="2"/>
                  <w:tcBorders>
                    <w:left w:val="single" w:sz="4" w:space="0" w:color="auto"/>
                    <w:bottom w:val="single" w:sz="4" w:space="0" w:color="auto"/>
                    <w:right w:val="single" w:sz="4" w:space="0" w:color="auto"/>
                  </w:tcBorders>
                  <w:vAlign w:val="bottom"/>
                </w:tcPr>
                <w:p w14:paraId="7AE42736" w14:textId="77777777" w:rsidR="005E021C" w:rsidRPr="007A1140" w:rsidRDefault="005E021C" w:rsidP="007E54FC">
                  <w:pPr>
                    <w:pStyle w:val="Header"/>
                    <w:spacing w:line="276" w:lineRule="auto"/>
                    <w:rPr>
                      <w:rFonts w:ascii="Calibri" w:hAnsi="Calibri" w:cs="Arial"/>
                      <w:b/>
                    </w:rPr>
                  </w:pPr>
                  <w:r w:rsidRPr="007A1140">
                    <w:rPr>
                      <w:rFonts w:ascii="Calibri" w:hAnsi="Calibri" w:cs="Arial"/>
                      <w:b/>
                    </w:rPr>
                    <w:t>Contact Number/s: ###-###-####</w:t>
                  </w:r>
                </w:p>
              </w:tc>
            </w:tr>
          </w:tbl>
          <w:p w14:paraId="7B6E7E54" w14:textId="69230952" w:rsidR="005E021C" w:rsidRPr="005D5772" w:rsidRDefault="005E021C" w:rsidP="007E54FC">
            <w:pPr>
              <w:pStyle w:val="Header"/>
              <w:spacing w:line="276" w:lineRule="auto"/>
              <w:rPr>
                <w:rFonts w:asciiTheme="majorHAnsi" w:hAnsiTheme="majorHAnsi" w:cs="Arial"/>
                <w:b/>
                <w:sz w:val="18"/>
                <w:szCs w:val="18"/>
              </w:rPr>
            </w:pPr>
          </w:p>
        </w:tc>
      </w:tr>
      <w:tr w:rsidR="005E021C" w:rsidRPr="005D5772" w14:paraId="70B8F6E2" w14:textId="77777777" w:rsidTr="005E021C">
        <w:trPr>
          <w:cantSplit/>
          <w:trHeight w:val="513"/>
        </w:trPr>
        <w:tc>
          <w:tcPr>
            <w:tcW w:w="9847" w:type="dxa"/>
            <w:gridSpan w:val="4"/>
          </w:tcPr>
          <w:p w14:paraId="3F5666F7" w14:textId="77777777" w:rsidR="005E021C" w:rsidRPr="005D5772" w:rsidRDefault="005E021C" w:rsidP="007E54FC">
            <w:pPr>
              <w:pStyle w:val="Header"/>
              <w:spacing w:line="276" w:lineRule="auto"/>
              <w:rPr>
                <w:rFonts w:asciiTheme="majorHAnsi" w:hAnsiTheme="majorHAnsi" w:cs="Arial"/>
                <w:sz w:val="18"/>
                <w:szCs w:val="18"/>
              </w:rPr>
            </w:pPr>
          </w:p>
        </w:tc>
      </w:tr>
      <w:tr w:rsidR="005E021C" w:rsidRPr="003B2958" w14:paraId="553DE395" w14:textId="77777777" w:rsidTr="005E021C">
        <w:trPr>
          <w:gridBefore w:val="1"/>
          <w:gridAfter w:val="1"/>
          <w:wBefore w:w="113" w:type="dxa"/>
          <w:wAfter w:w="27" w:type="dxa"/>
          <w:cantSplit/>
          <w:trHeight w:val="594"/>
        </w:trPr>
        <w:tc>
          <w:tcPr>
            <w:tcW w:w="4537" w:type="dxa"/>
            <w:tcBorders>
              <w:top w:val="single" w:sz="4" w:space="0" w:color="auto"/>
              <w:left w:val="single" w:sz="4" w:space="0" w:color="auto"/>
            </w:tcBorders>
            <w:shd w:val="clear" w:color="auto" w:fill="8B8B8B"/>
            <w:vAlign w:val="center"/>
          </w:tcPr>
          <w:p w14:paraId="3B5258C7" w14:textId="77777777" w:rsidR="005E021C" w:rsidRPr="003B2958" w:rsidRDefault="005E021C" w:rsidP="007E54FC">
            <w:pPr>
              <w:pStyle w:val="Header"/>
              <w:tabs>
                <w:tab w:val="left" w:pos="612"/>
              </w:tabs>
              <w:spacing w:line="276" w:lineRule="auto"/>
              <w:jc w:val="center"/>
              <w:rPr>
                <w:rFonts w:ascii="Calibri" w:hAnsi="Calibri" w:cs="Arial"/>
                <w:b/>
                <w:color w:val="FFFFFF" w:themeColor="background1"/>
              </w:rPr>
            </w:pPr>
            <w:r w:rsidRPr="003B2958">
              <w:rPr>
                <w:rFonts w:ascii="Calibri" w:hAnsi="Calibri" w:cs="Arial"/>
                <w:b/>
                <w:color w:val="FFFFFF" w:themeColor="background1"/>
              </w:rPr>
              <w:sym w:font="Wingdings" w:char="F0A8"/>
            </w:r>
            <w:r>
              <w:rPr>
                <w:rFonts w:ascii="Calibri" w:hAnsi="Calibri" w:cs="Arial"/>
                <w:b/>
                <w:color w:val="FFFFFF" w:themeColor="background1"/>
              </w:rPr>
              <w:t xml:space="preserve"> </w:t>
            </w:r>
            <w:r w:rsidRPr="003B2958">
              <w:rPr>
                <w:rFonts w:ascii="Calibri" w:hAnsi="Calibri" w:cs="Arial"/>
                <w:b/>
                <w:iCs/>
                <w:color w:val="FFFFFF" w:themeColor="background1"/>
              </w:rPr>
              <w:t>Full Operational Capability</w:t>
            </w:r>
          </w:p>
        </w:tc>
        <w:tc>
          <w:tcPr>
            <w:tcW w:w="5170" w:type="dxa"/>
            <w:tcBorders>
              <w:top w:val="single" w:sz="4" w:space="0" w:color="auto"/>
              <w:right w:val="single" w:sz="4" w:space="0" w:color="auto"/>
            </w:tcBorders>
            <w:shd w:val="clear" w:color="auto" w:fill="8B8B8B"/>
            <w:vAlign w:val="center"/>
          </w:tcPr>
          <w:p w14:paraId="6124A0E9" w14:textId="77777777" w:rsidR="005E021C" w:rsidRPr="003B2958" w:rsidRDefault="005E021C" w:rsidP="007E54FC">
            <w:pPr>
              <w:pStyle w:val="Header"/>
              <w:tabs>
                <w:tab w:val="left" w:pos="612"/>
              </w:tabs>
              <w:spacing w:line="276" w:lineRule="auto"/>
              <w:ind w:right="122"/>
              <w:jc w:val="center"/>
              <w:rPr>
                <w:rFonts w:ascii="Calibri" w:hAnsi="Calibri" w:cs="Arial"/>
                <w:b/>
                <w:color w:val="FFFFFF" w:themeColor="background1"/>
              </w:rPr>
            </w:pPr>
            <w:r w:rsidRPr="003B2958">
              <w:rPr>
                <w:rFonts w:ascii="Calibri" w:hAnsi="Calibri" w:cs="Arial"/>
                <w:b/>
                <w:color w:val="FFFFFF" w:themeColor="background1"/>
              </w:rPr>
              <w:sym w:font="Wingdings" w:char="F0FE"/>
            </w:r>
            <w:r w:rsidRPr="003B2958">
              <w:rPr>
                <w:rFonts w:ascii="Calibri" w:hAnsi="Calibri" w:cs="Arial"/>
                <w:b/>
                <w:color w:val="FFFFFF" w:themeColor="background1"/>
              </w:rPr>
              <w:t xml:space="preserve"> </w:t>
            </w:r>
            <w:r w:rsidRPr="003B2958">
              <w:rPr>
                <w:rFonts w:ascii="Calibri" w:hAnsi="Calibri" w:cs="Arial"/>
                <w:b/>
                <w:iCs/>
                <w:color w:val="FFFFFF" w:themeColor="background1"/>
              </w:rPr>
              <w:t>Limited Operational Capability</w:t>
            </w:r>
          </w:p>
        </w:tc>
      </w:tr>
      <w:tr w:rsidR="005E021C" w:rsidRPr="003B2958" w14:paraId="2E53878C" w14:textId="77777777" w:rsidTr="005E021C">
        <w:trPr>
          <w:gridBefore w:val="1"/>
          <w:gridAfter w:val="1"/>
          <w:wBefore w:w="113" w:type="dxa"/>
          <w:wAfter w:w="27" w:type="dxa"/>
          <w:cantSplit/>
          <w:trHeight w:val="513"/>
        </w:trPr>
        <w:tc>
          <w:tcPr>
            <w:tcW w:w="9707" w:type="dxa"/>
            <w:gridSpan w:val="2"/>
            <w:tcBorders>
              <w:left w:val="single" w:sz="4" w:space="0" w:color="auto"/>
              <w:right w:val="single" w:sz="4" w:space="0" w:color="auto"/>
            </w:tcBorders>
            <w:vAlign w:val="bottom"/>
          </w:tcPr>
          <w:p w14:paraId="4250BC45" w14:textId="44229287" w:rsidR="005E021C" w:rsidRPr="003B2958" w:rsidRDefault="005E021C" w:rsidP="007E54FC">
            <w:pPr>
              <w:pStyle w:val="Header"/>
              <w:spacing w:line="276" w:lineRule="auto"/>
              <w:rPr>
                <w:rFonts w:ascii="Calibri" w:hAnsi="Calibri" w:cs="Arial"/>
                <w:b/>
              </w:rPr>
            </w:pPr>
            <w:r w:rsidRPr="003B2958">
              <w:rPr>
                <w:rFonts w:ascii="Calibri" w:hAnsi="Calibri" w:cs="Arial"/>
                <w:b/>
              </w:rPr>
              <w:t xml:space="preserve">Address: </w:t>
            </w:r>
            <w:r w:rsidR="00025C00">
              <w:rPr>
                <w:rFonts w:ascii="Calibri" w:hAnsi="Calibri" w:cs="Arial"/>
                <w:b/>
              </w:rPr>
              <w:t>Designated Office Space</w:t>
            </w:r>
            <w:r w:rsidR="00F63FC3">
              <w:rPr>
                <w:rFonts w:ascii="Calibri" w:hAnsi="Calibri" w:cs="Arial"/>
                <w:b/>
              </w:rPr>
              <w:t xml:space="preserve"> or Tent Setup</w:t>
            </w:r>
          </w:p>
        </w:tc>
      </w:tr>
      <w:tr w:rsidR="005E021C" w:rsidRPr="003B2958" w14:paraId="3CBFA381" w14:textId="77777777" w:rsidTr="005E021C">
        <w:trPr>
          <w:gridBefore w:val="1"/>
          <w:gridAfter w:val="1"/>
          <w:wBefore w:w="113" w:type="dxa"/>
          <w:wAfter w:w="27" w:type="dxa"/>
          <w:cantSplit/>
          <w:trHeight w:val="72"/>
        </w:trPr>
        <w:tc>
          <w:tcPr>
            <w:tcW w:w="9707" w:type="dxa"/>
            <w:gridSpan w:val="2"/>
            <w:tcBorders>
              <w:left w:val="single" w:sz="4" w:space="0" w:color="auto"/>
              <w:bottom w:val="single" w:sz="4" w:space="0" w:color="auto"/>
              <w:right w:val="single" w:sz="4" w:space="0" w:color="auto"/>
            </w:tcBorders>
            <w:vAlign w:val="bottom"/>
          </w:tcPr>
          <w:p w14:paraId="5583CF96" w14:textId="77777777" w:rsidR="005E021C" w:rsidRPr="003B2958" w:rsidRDefault="005E021C" w:rsidP="007E54FC">
            <w:pPr>
              <w:pStyle w:val="Header"/>
              <w:spacing w:line="276" w:lineRule="auto"/>
              <w:rPr>
                <w:rFonts w:ascii="Calibri" w:hAnsi="Calibri" w:cs="Arial"/>
                <w:b/>
              </w:rPr>
            </w:pPr>
            <w:r w:rsidRPr="003B2958">
              <w:rPr>
                <w:rFonts w:ascii="Calibri" w:hAnsi="Calibri" w:cs="Arial"/>
                <w:b/>
              </w:rPr>
              <w:t>Contact Number/s: ###-###-####</w:t>
            </w:r>
          </w:p>
        </w:tc>
      </w:tr>
    </w:tbl>
    <w:p w14:paraId="753013F1" w14:textId="77777777" w:rsidR="00F532BD" w:rsidRPr="005D5772" w:rsidRDefault="00F532BD" w:rsidP="007E54FC">
      <w:pPr>
        <w:spacing w:line="276" w:lineRule="auto"/>
        <w:rPr>
          <w:rFonts w:asciiTheme="majorHAnsi" w:hAnsiTheme="majorHAnsi"/>
        </w:rPr>
      </w:pPr>
    </w:p>
    <w:p w14:paraId="5079E87F" w14:textId="77777777" w:rsidR="00F532BD" w:rsidRPr="005D5772" w:rsidRDefault="00F532BD" w:rsidP="007E54FC">
      <w:pPr>
        <w:spacing w:line="276" w:lineRule="auto"/>
        <w:rPr>
          <w:rFonts w:asciiTheme="majorHAnsi" w:hAnsiTheme="majorHAnsi"/>
        </w:rPr>
      </w:pPr>
    </w:p>
    <w:p w14:paraId="6FD926AD" w14:textId="77777777" w:rsidR="00F532BD" w:rsidRPr="005D5772" w:rsidRDefault="00F532BD" w:rsidP="007E54FC">
      <w:pPr>
        <w:spacing w:line="276" w:lineRule="auto"/>
        <w:rPr>
          <w:rFonts w:asciiTheme="majorHAnsi" w:hAnsiTheme="majorHAnsi"/>
        </w:rPr>
      </w:pPr>
    </w:p>
    <w:p w14:paraId="19F46BD1" w14:textId="77777777" w:rsidR="00484877" w:rsidRDefault="00F532BD" w:rsidP="007E54FC">
      <w:pPr>
        <w:spacing w:line="276" w:lineRule="auto"/>
        <w:sectPr w:rsidR="00484877" w:rsidSect="0028413B">
          <w:footerReference w:type="default" r:id="rId15"/>
          <w:type w:val="continuous"/>
          <w:pgSz w:w="12240" w:h="15840"/>
          <w:pgMar w:top="1166" w:right="1440" w:bottom="1440" w:left="1440" w:header="720" w:footer="576" w:gutter="0"/>
          <w:cols w:space="720"/>
          <w:titlePg/>
          <w:docGrid w:linePitch="360"/>
        </w:sectPr>
      </w:pPr>
      <w:r>
        <w:br w:type="page"/>
      </w:r>
    </w:p>
    <w:p w14:paraId="3ABFE120" w14:textId="1FC66A9A" w:rsidR="00F532BD" w:rsidRPr="00B94857" w:rsidRDefault="00F532BD" w:rsidP="007E54FC">
      <w:pPr>
        <w:spacing w:line="276" w:lineRule="auto"/>
        <w:rPr>
          <w:rStyle w:val="IntenseEmphasis"/>
          <w:rFonts w:ascii="Verdana" w:hAnsi="Verdana"/>
          <w:b w:val="0"/>
          <w:i w:val="0"/>
        </w:rPr>
      </w:pPr>
    </w:p>
    <w:p w14:paraId="281F19E1" w14:textId="40D83E0D" w:rsidR="00F532BD" w:rsidRDefault="00F532BD" w:rsidP="007E54FC">
      <w:pPr>
        <w:spacing w:line="276" w:lineRule="auto"/>
      </w:pPr>
    </w:p>
    <w:tbl>
      <w:tblPr>
        <w:tblStyle w:val="TableGrid"/>
        <w:tblW w:w="0" w:type="auto"/>
        <w:tblBorders>
          <w:top w:val="single" w:sz="4" w:space="0" w:color="404A70"/>
          <w:left w:val="single" w:sz="4" w:space="0" w:color="404A70"/>
          <w:bottom w:val="single" w:sz="4" w:space="0" w:color="404A70"/>
          <w:right w:val="single" w:sz="4" w:space="0" w:color="404A70"/>
          <w:insideH w:val="single" w:sz="4" w:space="0" w:color="404A70"/>
          <w:insideV w:val="single" w:sz="4" w:space="0" w:color="404A70"/>
        </w:tblBorders>
        <w:tblLook w:val="04A0" w:firstRow="1" w:lastRow="0" w:firstColumn="1" w:lastColumn="0" w:noHBand="0" w:noVBand="1"/>
      </w:tblPr>
      <w:tblGrid>
        <w:gridCol w:w="1331"/>
        <w:gridCol w:w="8245"/>
      </w:tblGrid>
      <w:tr w:rsidR="00F31327" w:rsidRPr="00F2312E" w14:paraId="7FEC5F06" w14:textId="77777777" w:rsidTr="00F2312E">
        <w:trPr>
          <w:trHeight w:val="624"/>
        </w:trPr>
        <w:tc>
          <w:tcPr>
            <w:tcW w:w="9576" w:type="dxa"/>
            <w:gridSpan w:val="2"/>
            <w:shd w:val="clear" w:color="auto" w:fill="8B8B8B"/>
            <w:vAlign w:val="center"/>
          </w:tcPr>
          <w:p w14:paraId="4C309C63" w14:textId="540E33D7" w:rsidR="00F31327" w:rsidRPr="00F2312E" w:rsidRDefault="009E6914" w:rsidP="00484877">
            <w:pPr>
              <w:pStyle w:val="Heading3"/>
              <w:spacing w:before="60" w:after="60" w:line="360" w:lineRule="auto"/>
              <w:jc w:val="center"/>
              <w:outlineLvl w:val="2"/>
              <w:rPr>
                <w:rFonts w:ascii="Calibri" w:hAnsi="Calibri"/>
                <w:b w:val="0"/>
                <w:color w:val="FFFFFF" w:themeColor="background1"/>
                <w:sz w:val="22"/>
                <w:szCs w:val="22"/>
              </w:rPr>
            </w:pPr>
            <w:bookmarkStart w:id="59" w:name="_Toc282430546"/>
            <w:r>
              <w:rPr>
                <w:rFonts w:ascii="Calibri" w:hAnsi="Calibri"/>
                <w:color w:val="FFFFFF" w:themeColor="background1"/>
                <w:sz w:val="22"/>
                <w:szCs w:val="22"/>
              </w:rPr>
              <w:t>Department</w:t>
            </w:r>
            <w:r w:rsidR="005E021C">
              <w:rPr>
                <w:rFonts w:ascii="Calibri" w:hAnsi="Calibri"/>
                <w:color w:val="FFFFFF" w:themeColor="background1"/>
                <w:sz w:val="22"/>
                <w:szCs w:val="22"/>
              </w:rPr>
              <w:t xml:space="preserve"> Closure</w:t>
            </w:r>
            <w:r w:rsidR="00F31327" w:rsidRPr="00F2312E">
              <w:rPr>
                <w:rFonts w:ascii="Calibri" w:hAnsi="Calibri"/>
                <w:color w:val="FFFFFF" w:themeColor="background1"/>
                <w:sz w:val="22"/>
                <w:szCs w:val="22"/>
              </w:rPr>
              <w:t xml:space="preserve"> Checklist</w:t>
            </w:r>
            <w:bookmarkEnd w:id="59"/>
          </w:p>
        </w:tc>
      </w:tr>
      <w:tr w:rsidR="00F31327" w:rsidRPr="00F532BD" w14:paraId="0FF7E5A0" w14:textId="77777777" w:rsidTr="00F532BD">
        <w:tc>
          <w:tcPr>
            <w:tcW w:w="1278" w:type="dxa"/>
            <w:shd w:val="clear" w:color="auto" w:fill="auto"/>
          </w:tcPr>
          <w:p w14:paraId="2A0659F3" w14:textId="77777777" w:rsidR="00F31327" w:rsidRPr="00F937A6" w:rsidRDefault="00F31327" w:rsidP="00484877">
            <w:pPr>
              <w:spacing w:line="360" w:lineRule="auto"/>
              <w:rPr>
                <w:rFonts w:ascii="Calibri" w:hAnsi="Calibri"/>
                <w:b/>
                <w:sz w:val="22"/>
                <w:szCs w:val="22"/>
              </w:rPr>
            </w:pPr>
          </w:p>
          <w:p w14:paraId="50B580FD" w14:textId="33D1E2DA" w:rsidR="00F31327" w:rsidRPr="00F937A6" w:rsidRDefault="009E6914" w:rsidP="00484877">
            <w:pPr>
              <w:spacing w:line="360" w:lineRule="auto"/>
              <w:rPr>
                <w:rFonts w:ascii="Calibri" w:hAnsi="Calibri"/>
                <w:b/>
                <w:sz w:val="22"/>
                <w:szCs w:val="22"/>
              </w:rPr>
            </w:pPr>
            <w:r w:rsidRPr="00F937A6">
              <w:rPr>
                <w:rFonts w:ascii="Calibri" w:hAnsi="Calibri"/>
                <w:b/>
                <w:sz w:val="22"/>
                <w:szCs w:val="22"/>
              </w:rPr>
              <w:t>Department</w:t>
            </w:r>
            <w:r w:rsidR="00F31327" w:rsidRPr="00F937A6">
              <w:rPr>
                <w:rFonts w:ascii="Calibri" w:hAnsi="Calibri"/>
                <w:b/>
                <w:sz w:val="22"/>
                <w:szCs w:val="22"/>
              </w:rPr>
              <w:t xml:space="preserve"> Manager</w:t>
            </w:r>
          </w:p>
        </w:tc>
        <w:tc>
          <w:tcPr>
            <w:tcW w:w="8298" w:type="dxa"/>
            <w:shd w:val="clear" w:color="auto" w:fill="auto"/>
          </w:tcPr>
          <w:p w14:paraId="5E224F36" w14:textId="5E1FBA08" w:rsidR="00F31327" w:rsidRPr="00F937A6" w:rsidRDefault="00F31327" w:rsidP="00484877">
            <w:pPr>
              <w:pStyle w:val="ListParagraph"/>
              <w:numPr>
                <w:ilvl w:val="0"/>
                <w:numId w:val="10"/>
              </w:numPr>
              <w:spacing w:before="120" w:after="0" w:line="360" w:lineRule="auto"/>
              <w:rPr>
                <w:rFonts w:ascii="Calibri" w:hAnsi="Calibri"/>
                <w:i/>
                <w:iCs/>
              </w:rPr>
            </w:pPr>
            <w:r w:rsidRPr="00F937A6">
              <w:rPr>
                <w:rFonts w:ascii="Calibri" w:hAnsi="Calibri"/>
              </w:rPr>
              <w:t xml:space="preserve">Coordinate with </w:t>
            </w:r>
            <w:r w:rsidR="00AC5EED">
              <w:rPr>
                <w:rFonts w:ascii="Calibri" w:hAnsi="Calibri"/>
              </w:rPr>
              <w:t>CC</w:t>
            </w:r>
            <w:r w:rsidRPr="00F937A6">
              <w:rPr>
                <w:rFonts w:ascii="Calibri" w:hAnsi="Calibri"/>
              </w:rPr>
              <w:t xml:space="preserve">: criteria to shut down, location of alternate location, set up, supplies needed, transport of patients, equipment/supplies, food/fluids areas designated for staff, security of medications and building, evaluate for </w:t>
            </w:r>
            <w:proofErr w:type="spellStart"/>
            <w:r w:rsidRPr="00F937A6">
              <w:rPr>
                <w:rFonts w:ascii="Calibri" w:hAnsi="Calibri"/>
              </w:rPr>
              <w:t>Decon</w:t>
            </w:r>
            <w:proofErr w:type="spellEnd"/>
            <w:r w:rsidRPr="00F937A6">
              <w:rPr>
                <w:rFonts w:ascii="Calibri" w:hAnsi="Calibri"/>
              </w:rPr>
              <w:t xml:space="preserve"> site if needed and I.T. accessibility.</w:t>
            </w:r>
          </w:p>
          <w:p w14:paraId="6545BAA2" w14:textId="77777777" w:rsidR="00F31327" w:rsidRPr="00F937A6" w:rsidRDefault="00F31327" w:rsidP="00484877">
            <w:pPr>
              <w:pStyle w:val="ListParagraph"/>
              <w:numPr>
                <w:ilvl w:val="0"/>
                <w:numId w:val="10"/>
              </w:numPr>
              <w:spacing w:after="0" w:line="360" w:lineRule="auto"/>
              <w:rPr>
                <w:rFonts w:ascii="Calibri" w:hAnsi="Calibri"/>
                <w:i/>
                <w:iCs/>
              </w:rPr>
            </w:pPr>
            <w:r w:rsidRPr="00F937A6">
              <w:rPr>
                <w:rFonts w:ascii="Calibri" w:hAnsi="Calibri"/>
              </w:rPr>
              <w:t>Notification of closure and relocation site with exact date/time to staff and departments.</w:t>
            </w:r>
          </w:p>
          <w:p w14:paraId="3F15C7E5" w14:textId="77777777" w:rsidR="00F31327" w:rsidRPr="00F937A6" w:rsidRDefault="00F31327" w:rsidP="00484877">
            <w:pPr>
              <w:pStyle w:val="ListParagraph"/>
              <w:numPr>
                <w:ilvl w:val="0"/>
                <w:numId w:val="10"/>
              </w:numPr>
              <w:spacing w:after="0" w:line="360" w:lineRule="auto"/>
              <w:rPr>
                <w:rFonts w:ascii="Calibri" w:hAnsi="Calibri"/>
                <w:i/>
                <w:iCs/>
              </w:rPr>
            </w:pPr>
            <w:r w:rsidRPr="00F937A6">
              <w:rPr>
                <w:rFonts w:ascii="Calibri" w:hAnsi="Calibri"/>
              </w:rPr>
              <w:t>Determine staff schedule that correlates with patient needs in alternate location.</w:t>
            </w:r>
          </w:p>
          <w:p w14:paraId="41A27D60" w14:textId="77777777" w:rsidR="00F31327" w:rsidRPr="00F937A6" w:rsidRDefault="00F31327" w:rsidP="00484877">
            <w:pPr>
              <w:pStyle w:val="ListParagraph"/>
              <w:numPr>
                <w:ilvl w:val="0"/>
                <w:numId w:val="10"/>
              </w:numPr>
              <w:spacing w:after="0" w:line="360" w:lineRule="auto"/>
              <w:rPr>
                <w:rFonts w:ascii="Calibri" w:hAnsi="Calibri"/>
                <w:i/>
                <w:iCs/>
              </w:rPr>
            </w:pPr>
            <w:r w:rsidRPr="00F937A6">
              <w:rPr>
                <w:rFonts w:ascii="Calibri" w:hAnsi="Calibri"/>
              </w:rPr>
              <w:t>Designated staff to receive patients upon arrival at alternate location.</w:t>
            </w:r>
          </w:p>
          <w:p w14:paraId="10D5B641" w14:textId="3D5321FF" w:rsidR="007D2338" w:rsidRPr="00F937A6" w:rsidRDefault="007D2338" w:rsidP="00484877">
            <w:pPr>
              <w:pStyle w:val="ListParagraph"/>
              <w:numPr>
                <w:ilvl w:val="0"/>
                <w:numId w:val="10"/>
              </w:numPr>
              <w:spacing w:after="0" w:line="360" w:lineRule="auto"/>
              <w:rPr>
                <w:rFonts w:ascii="Calibri" w:hAnsi="Calibri"/>
                <w:i/>
                <w:iCs/>
              </w:rPr>
            </w:pPr>
            <w:r w:rsidRPr="00F937A6">
              <w:rPr>
                <w:rFonts w:ascii="Calibri" w:hAnsi="Calibri"/>
              </w:rPr>
              <w:t>Suspend non-essential activities as needed.</w:t>
            </w:r>
          </w:p>
          <w:p w14:paraId="11B095E8" w14:textId="77777777" w:rsidR="00F532BD" w:rsidRPr="00F937A6" w:rsidRDefault="00F532BD" w:rsidP="00484877">
            <w:pPr>
              <w:spacing w:line="360" w:lineRule="auto"/>
              <w:rPr>
                <w:rFonts w:ascii="Calibri" w:hAnsi="Calibri"/>
                <w:b/>
                <w:sz w:val="22"/>
                <w:szCs w:val="22"/>
              </w:rPr>
            </w:pPr>
          </w:p>
          <w:p w14:paraId="3E73AA71" w14:textId="77777777" w:rsidR="00F31327" w:rsidRPr="00F937A6" w:rsidRDefault="00F31327" w:rsidP="00484877">
            <w:pPr>
              <w:spacing w:line="360" w:lineRule="auto"/>
              <w:rPr>
                <w:rFonts w:ascii="Calibri" w:hAnsi="Calibri"/>
                <w:b/>
                <w:sz w:val="22"/>
                <w:szCs w:val="22"/>
              </w:rPr>
            </w:pPr>
            <w:r w:rsidRPr="00F937A6">
              <w:rPr>
                <w:rFonts w:ascii="Calibri" w:hAnsi="Calibri"/>
                <w:b/>
                <w:sz w:val="22"/>
                <w:szCs w:val="22"/>
              </w:rPr>
              <w:t>Equipment and Supplies</w:t>
            </w:r>
          </w:p>
          <w:p w14:paraId="765E7DA0" w14:textId="77777777" w:rsidR="00F31327" w:rsidRPr="00F937A6" w:rsidRDefault="00F31327" w:rsidP="00484877">
            <w:pPr>
              <w:pStyle w:val="ListParagraph"/>
              <w:numPr>
                <w:ilvl w:val="0"/>
                <w:numId w:val="10"/>
              </w:numPr>
              <w:spacing w:after="0" w:line="360" w:lineRule="auto"/>
              <w:rPr>
                <w:rFonts w:ascii="Calibri" w:hAnsi="Calibri"/>
                <w:i/>
                <w:iCs/>
              </w:rPr>
            </w:pPr>
            <w:r w:rsidRPr="00F937A6">
              <w:rPr>
                <w:rFonts w:ascii="Calibri" w:hAnsi="Calibri"/>
              </w:rPr>
              <w:t>Request par level for patient care supplies and determine essential needs for alternate site.</w:t>
            </w:r>
          </w:p>
          <w:p w14:paraId="22065565" w14:textId="77777777" w:rsidR="00F31327" w:rsidRPr="00F937A6" w:rsidRDefault="00F31327" w:rsidP="00484877">
            <w:pPr>
              <w:pStyle w:val="ListParagraph"/>
              <w:numPr>
                <w:ilvl w:val="0"/>
                <w:numId w:val="10"/>
              </w:numPr>
              <w:spacing w:after="0" w:line="360" w:lineRule="auto"/>
              <w:rPr>
                <w:rFonts w:ascii="Calibri" w:hAnsi="Calibri"/>
                <w:i/>
                <w:iCs/>
              </w:rPr>
            </w:pPr>
            <w:r w:rsidRPr="00F937A6">
              <w:rPr>
                <w:rFonts w:ascii="Calibri" w:hAnsi="Calibri"/>
              </w:rPr>
              <w:t>Collaborate and gather supplies to include vital records to record care.</w:t>
            </w:r>
          </w:p>
          <w:p w14:paraId="6806B751" w14:textId="4CE2813B" w:rsidR="00F31327" w:rsidRPr="00F937A6" w:rsidRDefault="00F937A6" w:rsidP="00484877">
            <w:pPr>
              <w:pStyle w:val="ListParagraph"/>
              <w:numPr>
                <w:ilvl w:val="0"/>
                <w:numId w:val="10"/>
              </w:numPr>
              <w:spacing w:after="0" w:line="360" w:lineRule="auto"/>
              <w:rPr>
                <w:rFonts w:ascii="Calibri" w:hAnsi="Calibri"/>
                <w:i/>
                <w:iCs/>
              </w:rPr>
            </w:pPr>
            <w:r>
              <w:rPr>
                <w:rFonts w:ascii="Calibri" w:hAnsi="Calibri"/>
              </w:rPr>
              <w:t xml:space="preserve">Contact CC </w:t>
            </w:r>
            <w:r w:rsidR="00F31327" w:rsidRPr="00F937A6">
              <w:rPr>
                <w:rFonts w:ascii="Calibri" w:hAnsi="Calibri"/>
              </w:rPr>
              <w:t>to have transport brought to loading area for supplies.</w:t>
            </w:r>
          </w:p>
          <w:p w14:paraId="64B37E08" w14:textId="77777777" w:rsidR="00F31327" w:rsidRPr="00F937A6" w:rsidRDefault="00F31327" w:rsidP="00484877">
            <w:pPr>
              <w:pStyle w:val="ListParagraph"/>
              <w:numPr>
                <w:ilvl w:val="0"/>
                <w:numId w:val="10"/>
              </w:numPr>
              <w:spacing w:after="0" w:line="360" w:lineRule="auto"/>
              <w:rPr>
                <w:rFonts w:ascii="Calibri" w:hAnsi="Calibri"/>
                <w:i/>
                <w:iCs/>
              </w:rPr>
            </w:pPr>
            <w:r w:rsidRPr="00F937A6">
              <w:rPr>
                <w:rFonts w:ascii="Calibri" w:hAnsi="Calibri"/>
              </w:rPr>
              <w:t>Designate staff to load supplies in appropriate vehicles with inventory of those being relocated.</w:t>
            </w:r>
          </w:p>
          <w:p w14:paraId="54F6F06A" w14:textId="77777777" w:rsidR="00F31327" w:rsidRPr="00F937A6" w:rsidRDefault="00F31327" w:rsidP="00484877">
            <w:pPr>
              <w:pStyle w:val="ListParagraph"/>
              <w:numPr>
                <w:ilvl w:val="0"/>
                <w:numId w:val="10"/>
              </w:numPr>
              <w:spacing w:after="0" w:line="360" w:lineRule="auto"/>
              <w:rPr>
                <w:rFonts w:ascii="Calibri" w:hAnsi="Calibri"/>
                <w:i/>
                <w:iCs/>
              </w:rPr>
            </w:pPr>
            <w:r w:rsidRPr="00F937A6">
              <w:rPr>
                <w:rFonts w:ascii="Calibri" w:hAnsi="Calibri"/>
              </w:rPr>
              <w:t xml:space="preserve">Collaborate with I.T. areas for computer access, application availability and areas </w:t>
            </w:r>
            <w:r w:rsidR="00C30FBB" w:rsidRPr="00F937A6">
              <w:rPr>
                <w:rFonts w:ascii="Calibri" w:hAnsi="Calibri"/>
              </w:rPr>
              <w:t>in need.</w:t>
            </w:r>
          </w:p>
          <w:p w14:paraId="207207D9" w14:textId="77777777" w:rsidR="00F532BD" w:rsidRPr="00F937A6" w:rsidRDefault="00F532BD" w:rsidP="00484877">
            <w:pPr>
              <w:spacing w:line="360" w:lineRule="auto"/>
              <w:rPr>
                <w:rFonts w:ascii="Calibri" w:hAnsi="Calibri"/>
                <w:b/>
                <w:sz w:val="22"/>
                <w:szCs w:val="22"/>
              </w:rPr>
            </w:pPr>
          </w:p>
          <w:p w14:paraId="51A3D48A" w14:textId="77777777" w:rsidR="00F31327" w:rsidRPr="00F937A6" w:rsidRDefault="00F31327" w:rsidP="00484877">
            <w:pPr>
              <w:spacing w:line="360" w:lineRule="auto"/>
              <w:rPr>
                <w:rFonts w:ascii="Calibri" w:hAnsi="Calibri"/>
                <w:b/>
                <w:sz w:val="22"/>
                <w:szCs w:val="22"/>
              </w:rPr>
            </w:pPr>
            <w:r w:rsidRPr="00F937A6">
              <w:rPr>
                <w:rFonts w:ascii="Calibri" w:hAnsi="Calibri"/>
                <w:b/>
                <w:sz w:val="22"/>
                <w:szCs w:val="22"/>
              </w:rPr>
              <w:t>Communication</w:t>
            </w:r>
          </w:p>
          <w:p w14:paraId="151DA1A1" w14:textId="77777777" w:rsidR="00F31327" w:rsidRPr="00F937A6" w:rsidRDefault="00F31327" w:rsidP="00484877">
            <w:pPr>
              <w:pStyle w:val="ListParagraph"/>
              <w:numPr>
                <w:ilvl w:val="0"/>
                <w:numId w:val="10"/>
              </w:numPr>
              <w:spacing w:after="0" w:line="360" w:lineRule="auto"/>
              <w:rPr>
                <w:rFonts w:ascii="Calibri" w:hAnsi="Calibri"/>
                <w:i/>
                <w:iCs/>
              </w:rPr>
            </w:pPr>
            <w:r w:rsidRPr="00F937A6">
              <w:rPr>
                <w:rFonts w:ascii="Calibri" w:hAnsi="Calibri"/>
              </w:rPr>
              <w:t>Notify external agencies of relocation.</w:t>
            </w:r>
          </w:p>
          <w:p w14:paraId="2CCE5BC1" w14:textId="0C6FC179" w:rsidR="00F31327" w:rsidRPr="00F937A6" w:rsidRDefault="00F937A6" w:rsidP="00484877">
            <w:pPr>
              <w:pStyle w:val="ListParagraph"/>
              <w:numPr>
                <w:ilvl w:val="0"/>
                <w:numId w:val="10"/>
              </w:numPr>
              <w:spacing w:after="0" w:line="360" w:lineRule="auto"/>
              <w:rPr>
                <w:rFonts w:ascii="Calibri" w:hAnsi="Calibri"/>
                <w:i/>
                <w:iCs/>
              </w:rPr>
            </w:pPr>
            <w:r w:rsidRPr="00F937A6">
              <w:rPr>
                <w:rFonts w:ascii="Calibri" w:hAnsi="Calibri"/>
              </w:rPr>
              <w:t xml:space="preserve">Notification of Public Information Officer (PIO) </w:t>
            </w:r>
            <w:r w:rsidR="00F31327" w:rsidRPr="00F937A6">
              <w:rPr>
                <w:rFonts w:ascii="Calibri" w:hAnsi="Calibri"/>
              </w:rPr>
              <w:t>to release information about relocation.</w:t>
            </w:r>
          </w:p>
          <w:p w14:paraId="394BF799" w14:textId="34D0337F" w:rsidR="007D2338" w:rsidRPr="00F937A6" w:rsidRDefault="007D2338" w:rsidP="00484877">
            <w:pPr>
              <w:pStyle w:val="ListParagraph"/>
              <w:numPr>
                <w:ilvl w:val="0"/>
                <w:numId w:val="10"/>
              </w:numPr>
              <w:spacing w:after="0" w:line="360" w:lineRule="auto"/>
              <w:rPr>
                <w:rFonts w:ascii="Calibri" w:hAnsi="Calibri"/>
                <w:i/>
                <w:iCs/>
              </w:rPr>
            </w:pPr>
            <w:r w:rsidRPr="00F937A6">
              <w:rPr>
                <w:rFonts w:ascii="Calibri" w:hAnsi="Calibri"/>
              </w:rPr>
              <w:t xml:space="preserve">Contact patients </w:t>
            </w:r>
            <w:r w:rsidR="00F31327" w:rsidRPr="00F937A6">
              <w:rPr>
                <w:rFonts w:ascii="Calibri" w:hAnsi="Calibri"/>
              </w:rPr>
              <w:t>informing them of relocation date, time and site.</w:t>
            </w:r>
          </w:p>
          <w:p w14:paraId="187D0A11" w14:textId="77777777" w:rsidR="00F31327" w:rsidRPr="00F937A6" w:rsidRDefault="00F31327" w:rsidP="00484877">
            <w:pPr>
              <w:spacing w:line="360" w:lineRule="auto"/>
              <w:rPr>
                <w:rFonts w:ascii="Calibri" w:hAnsi="Calibri"/>
                <w:sz w:val="22"/>
                <w:szCs w:val="22"/>
              </w:rPr>
            </w:pPr>
          </w:p>
        </w:tc>
      </w:tr>
    </w:tbl>
    <w:p w14:paraId="3430EE7D" w14:textId="77777777" w:rsidR="00F532BD" w:rsidRDefault="00F532BD" w:rsidP="007E54FC">
      <w:pPr>
        <w:pStyle w:val="EndnoteText"/>
        <w:spacing w:line="276" w:lineRule="auto"/>
      </w:pPr>
    </w:p>
    <w:p w14:paraId="5439F033" w14:textId="77777777" w:rsidR="00F532BD" w:rsidRDefault="00F532BD" w:rsidP="007E54FC">
      <w:pPr>
        <w:spacing w:line="276" w:lineRule="auto"/>
        <w:rPr>
          <w:rFonts w:eastAsiaTheme="minorHAnsi"/>
          <w:sz w:val="20"/>
          <w:szCs w:val="20"/>
        </w:rPr>
      </w:pPr>
      <w:r>
        <w:br w:type="page"/>
      </w:r>
    </w:p>
    <w:p w14:paraId="4DC0B69C" w14:textId="77777777" w:rsidR="00F31327" w:rsidRDefault="00F31327" w:rsidP="007E54FC">
      <w:pPr>
        <w:pStyle w:val="EndnoteText"/>
        <w:spacing w:line="276" w:lineRule="auto"/>
      </w:pPr>
    </w:p>
    <w:tbl>
      <w:tblPr>
        <w:tblStyle w:val="TableGrid"/>
        <w:tblW w:w="0" w:type="auto"/>
        <w:tblBorders>
          <w:top w:val="single" w:sz="4" w:space="0" w:color="404A70"/>
          <w:left w:val="single" w:sz="4" w:space="0" w:color="404A70"/>
          <w:bottom w:val="single" w:sz="4" w:space="0" w:color="404A70"/>
          <w:right w:val="single" w:sz="4" w:space="0" w:color="404A70"/>
          <w:insideH w:val="single" w:sz="4" w:space="0" w:color="404A70"/>
          <w:insideV w:val="single" w:sz="4" w:space="0" w:color="404A70"/>
        </w:tblBorders>
        <w:tblLook w:val="04A0" w:firstRow="1" w:lastRow="0" w:firstColumn="1" w:lastColumn="0" w:noHBand="0" w:noVBand="1"/>
      </w:tblPr>
      <w:tblGrid>
        <w:gridCol w:w="1331"/>
        <w:gridCol w:w="8245"/>
      </w:tblGrid>
      <w:tr w:rsidR="00F31327" w:rsidRPr="00F2312E" w14:paraId="733C5AA6" w14:textId="77777777" w:rsidTr="00F2312E">
        <w:tc>
          <w:tcPr>
            <w:tcW w:w="9576" w:type="dxa"/>
            <w:gridSpan w:val="2"/>
            <w:shd w:val="clear" w:color="auto" w:fill="8B8B8B"/>
            <w:vAlign w:val="center"/>
          </w:tcPr>
          <w:p w14:paraId="752A4F97" w14:textId="77777777" w:rsidR="00F31327" w:rsidRPr="00F2312E" w:rsidRDefault="00F31327" w:rsidP="005610F3">
            <w:pPr>
              <w:pStyle w:val="Heading3"/>
              <w:spacing w:before="60" w:after="60" w:line="360" w:lineRule="auto"/>
              <w:jc w:val="center"/>
              <w:outlineLvl w:val="2"/>
              <w:rPr>
                <w:rFonts w:ascii="Calibri" w:hAnsi="Calibri"/>
                <w:b w:val="0"/>
                <w:color w:val="FFFFFF" w:themeColor="background1"/>
                <w:sz w:val="22"/>
                <w:szCs w:val="22"/>
              </w:rPr>
            </w:pPr>
            <w:bookmarkStart w:id="60" w:name="_Toc282430547"/>
            <w:r w:rsidRPr="00F2312E">
              <w:rPr>
                <w:rFonts w:ascii="Calibri" w:hAnsi="Calibri"/>
                <w:color w:val="FFFFFF" w:themeColor="background1"/>
                <w:sz w:val="22"/>
                <w:szCs w:val="22"/>
              </w:rPr>
              <w:t>Relocation Checklist</w:t>
            </w:r>
            <w:bookmarkEnd w:id="60"/>
          </w:p>
        </w:tc>
      </w:tr>
      <w:tr w:rsidR="00F31327" w:rsidRPr="00F532BD" w14:paraId="50038019" w14:textId="77777777" w:rsidTr="00F532BD">
        <w:tc>
          <w:tcPr>
            <w:tcW w:w="1278" w:type="dxa"/>
            <w:shd w:val="clear" w:color="auto" w:fill="auto"/>
          </w:tcPr>
          <w:p w14:paraId="0D011AAE" w14:textId="77777777" w:rsidR="00F169D2" w:rsidRDefault="00F169D2" w:rsidP="00F169D2">
            <w:pPr>
              <w:spacing w:line="360" w:lineRule="auto"/>
              <w:rPr>
                <w:rFonts w:ascii="Calibri" w:hAnsi="Calibri"/>
                <w:b/>
                <w:sz w:val="22"/>
                <w:szCs w:val="22"/>
              </w:rPr>
            </w:pPr>
          </w:p>
          <w:p w14:paraId="5DC9424B" w14:textId="77777777" w:rsidR="00F169D2" w:rsidRPr="00DC240E" w:rsidRDefault="00F169D2" w:rsidP="00F169D2">
            <w:pPr>
              <w:spacing w:line="360" w:lineRule="auto"/>
              <w:rPr>
                <w:rFonts w:ascii="Calibri" w:hAnsi="Calibri"/>
                <w:b/>
                <w:sz w:val="22"/>
                <w:szCs w:val="22"/>
              </w:rPr>
            </w:pPr>
            <w:r>
              <w:rPr>
                <w:rFonts w:ascii="Calibri" w:hAnsi="Calibri"/>
                <w:b/>
                <w:sz w:val="22"/>
                <w:szCs w:val="22"/>
              </w:rPr>
              <w:t>Department</w:t>
            </w:r>
            <w:r w:rsidRPr="00DC240E">
              <w:rPr>
                <w:rFonts w:ascii="Calibri" w:hAnsi="Calibri"/>
                <w:b/>
                <w:sz w:val="22"/>
                <w:szCs w:val="22"/>
              </w:rPr>
              <w:t xml:space="preserve"> Manager</w:t>
            </w:r>
          </w:p>
          <w:p w14:paraId="6D6E89D0" w14:textId="77777777" w:rsidR="00F31327" w:rsidRPr="00F532BD" w:rsidRDefault="00F31327" w:rsidP="005610F3">
            <w:pPr>
              <w:spacing w:line="360" w:lineRule="auto"/>
              <w:rPr>
                <w:rFonts w:ascii="Calibri" w:hAnsi="Calibri"/>
                <w:b/>
                <w:sz w:val="22"/>
                <w:szCs w:val="22"/>
              </w:rPr>
            </w:pPr>
          </w:p>
        </w:tc>
        <w:tc>
          <w:tcPr>
            <w:tcW w:w="8298" w:type="dxa"/>
            <w:shd w:val="clear" w:color="auto" w:fill="auto"/>
          </w:tcPr>
          <w:p w14:paraId="4698F80D" w14:textId="6330892B" w:rsidR="00F31327" w:rsidRPr="00F532BD" w:rsidRDefault="00F31327" w:rsidP="005610F3">
            <w:pPr>
              <w:pStyle w:val="ListParagraph"/>
              <w:spacing w:after="0" w:line="360" w:lineRule="auto"/>
              <w:rPr>
                <w:rFonts w:ascii="Calibri" w:hAnsi="Calibri"/>
                <w:i/>
                <w:iCs/>
              </w:rPr>
            </w:pPr>
          </w:p>
          <w:p w14:paraId="7570E4DC" w14:textId="77777777" w:rsidR="00F31327" w:rsidRPr="00F532BD" w:rsidRDefault="00F31327" w:rsidP="005610F3">
            <w:pPr>
              <w:spacing w:line="360" w:lineRule="auto"/>
              <w:rPr>
                <w:rFonts w:ascii="Calibri" w:hAnsi="Calibri"/>
                <w:b/>
                <w:sz w:val="22"/>
                <w:szCs w:val="22"/>
              </w:rPr>
            </w:pPr>
            <w:r w:rsidRPr="00F532BD">
              <w:rPr>
                <w:rFonts w:ascii="Calibri" w:hAnsi="Calibri"/>
                <w:b/>
                <w:sz w:val="22"/>
                <w:szCs w:val="22"/>
              </w:rPr>
              <w:t>Alternate Location</w:t>
            </w:r>
          </w:p>
          <w:p w14:paraId="0708B979" w14:textId="77777777" w:rsidR="00F31327" w:rsidRPr="00F532BD" w:rsidRDefault="00F31327" w:rsidP="005610F3">
            <w:pPr>
              <w:pStyle w:val="ListParagraph"/>
              <w:numPr>
                <w:ilvl w:val="0"/>
                <w:numId w:val="10"/>
              </w:numPr>
              <w:spacing w:after="0" w:line="360" w:lineRule="auto"/>
              <w:rPr>
                <w:rFonts w:ascii="Calibri" w:hAnsi="Calibri"/>
                <w:i/>
                <w:iCs/>
              </w:rPr>
            </w:pPr>
            <w:r w:rsidRPr="00F532BD">
              <w:rPr>
                <w:rFonts w:ascii="Calibri" w:hAnsi="Calibri"/>
              </w:rPr>
              <w:t>Designate location for record collection and privacy with specified personnel.</w:t>
            </w:r>
          </w:p>
          <w:p w14:paraId="74BFF9A5" w14:textId="77777777" w:rsidR="00F31327" w:rsidRPr="00F532BD" w:rsidRDefault="00F31327" w:rsidP="005610F3">
            <w:pPr>
              <w:pStyle w:val="ListParagraph"/>
              <w:numPr>
                <w:ilvl w:val="0"/>
                <w:numId w:val="10"/>
              </w:numPr>
              <w:spacing w:after="0" w:line="360" w:lineRule="auto"/>
              <w:rPr>
                <w:rFonts w:ascii="Calibri" w:hAnsi="Calibri"/>
                <w:i/>
                <w:iCs/>
              </w:rPr>
            </w:pPr>
            <w:r w:rsidRPr="00F532BD">
              <w:rPr>
                <w:rFonts w:ascii="Calibri" w:hAnsi="Calibri"/>
              </w:rPr>
              <w:t>Place medications in designated area and secure.</w:t>
            </w:r>
          </w:p>
          <w:p w14:paraId="03D932F8" w14:textId="77777777" w:rsidR="00F31327" w:rsidRPr="00F532BD" w:rsidRDefault="00F31327" w:rsidP="005610F3">
            <w:pPr>
              <w:pStyle w:val="ListParagraph"/>
              <w:numPr>
                <w:ilvl w:val="0"/>
                <w:numId w:val="10"/>
              </w:numPr>
              <w:spacing w:after="0" w:line="360" w:lineRule="auto"/>
              <w:rPr>
                <w:rFonts w:ascii="Calibri" w:hAnsi="Calibri"/>
                <w:i/>
                <w:iCs/>
              </w:rPr>
            </w:pPr>
            <w:r w:rsidRPr="00F532BD">
              <w:rPr>
                <w:rFonts w:ascii="Calibri" w:hAnsi="Calibri"/>
              </w:rPr>
              <w:t>Inventory meds with pharmacy personnel.</w:t>
            </w:r>
          </w:p>
          <w:p w14:paraId="3E8509AB" w14:textId="77777777" w:rsidR="00F31327" w:rsidRPr="00F532BD" w:rsidRDefault="00F31327" w:rsidP="005610F3">
            <w:pPr>
              <w:pStyle w:val="ListParagraph"/>
              <w:numPr>
                <w:ilvl w:val="0"/>
                <w:numId w:val="10"/>
              </w:numPr>
              <w:spacing w:after="0" w:line="360" w:lineRule="auto"/>
              <w:rPr>
                <w:rFonts w:ascii="Calibri" w:hAnsi="Calibri"/>
                <w:i/>
                <w:iCs/>
              </w:rPr>
            </w:pPr>
            <w:r w:rsidRPr="00F532BD">
              <w:rPr>
                <w:rFonts w:ascii="Calibri" w:hAnsi="Calibri"/>
              </w:rPr>
              <w:t>Collaborate with pharmacy the release process for medications from designated area with record keeping/charges.</w:t>
            </w:r>
          </w:p>
          <w:p w14:paraId="10D0BA18" w14:textId="77777777" w:rsidR="00F31327" w:rsidRPr="00F532BD" w:rsidRDefault="00F31327" w:rsidP="005610F3">
            <w:pPr>
              <w:pStyle w:val="ListParagraph"/>
              <w:numPr>
                <w:ilvl w:val="0"/>
                <w:numId w:val="10"/>
              </w:numPr>
              <w:spacing w:after="0" w:line="360" w:lineRule="auto"/>
              <w:rPr>
                <w:rFonts w:ascii="Calibri" w:hAnsi="Calibri"/>
                <w:i/>
                <w:iCs/>
              </w:rPr>
            </w:pPr>
            <w:r w:rsidRPr="00F532BD">
              <w:rPr>
                <w:rFonts w:ascii="Calibri" w:hAnsi="Calibri"/>
              </w:rPr>
              <w:t>Designate staff to unload equipment/supplies and equipment to designated areas.</w:t>
            </w:r>
          </w:p>
          <w:p w14:paraId="327FDD72" w14:textId="77777777" w:rsidR="00F31327" w:rsidRPr="00F532BD" w:rsidRDefault="00F31327" w:rsidP="005610F3">
            <w:pPr>
              <w:pStyle w:val="ListParagraph"/>
              <w:numPr>
                <w:ilvl w:val="0"/>
                <w:numId w:val="10"/>
              </w:numPr>
              <w:spacing w:after="0" w:line="360" w:lineRule="auto"/>
              <w:rPr>
                <w:rFonts w:ascii="Calibri" w:hAnsi="Calibri"/>
                <w:i/>
                <w:iCs/>
              </w:rPr>
            </w:pPr>
            <w:r w:rsidRPr="00F532BD">
              <w:rPr>
                <w:rFonts w:ascii="Calibri" w:hAnsi="Calibri"/>
              </w:rPr>
              <w:t>Designate area for staff breaks and rest periods.</w:t>
            </w:r>
          </w:p>
          <w:p w14:paraId="6E5F3720" w14:textId="77777777" w:rsidR="00F31327" w:rsidRPr="00F532BD" w:rsidRDefault="00F31327" w:rsidP="005610F3">
            <w:pPr>
              <w:pStyle w:val="ListParagraph"/>
              <w:numPr>
                <w:ilvl w:val="0"/>
                <w:numId w:val="10"/>
              </w:numPr>
              <w:spacing w:after="0" w:line="360" w:lineRule="auto"/>
              <w:rPr>
                <w:rFonts w:ascii="Calibri" w:hAnsi="Calibri"/>
                <w:i/>
                <w:iCs/>
              </w:rPr>
            </w:pPr>
            <w:r w:rsidRPr="00F532BD">
              <w:rPr>
                <w:rFonts w:ascii="Calibri" w:hAnsi="Calibri"/>
              </w:rPr>
              <w:t>Maintain appropriate area for food storage and preparation for patients and staff.</w:t>
            </w:r>
          </w:p>
          <w:p w14:paraId="55D2C939" w14:textId="77777777" w:rsidR="00F31327" w:rsidRPr="00F532BD" w:rsidRDefault="00F31327" w:rsidP="005610F3">
            <w:pPr>
              <w:pStyle w:val="ListParagraph"/>
              <w:numPr>
                <w:ilvl w:val="0"/>
                <w:numId w:val="10"/>
              </w:numPr>
              <w:spacing w:after="0" w:line="360" w:lineRule="auto"/>
              <w:rPr>
                <w:rFonts w:ascii="Calibri" w:hAnsi="Calibri"/>
                <w:i/>
                <w:iCs/>
              </w:rPr>
            </w:pPr>
            <w:r w:rsidRPr="00F532BD">
              <w:rPr>
                <w:rFonts w:ascii="Calibri" w:hAnsi="Calibri"/>
              </w:rPr>
              <w:t>Separate areas for toileting and showering of patients/staff.</w:t>
            </w:r>
          </w:p>
          <w:p w14:paraId="127E80A1" w14:textId="77777777" w:rsidR="00F31327" w:rsidRPr="00F532BD" w:rsidRDefault="00F31327" w:rsidP="005610F3">
            <w:pPr>
              <w:pStyle w:val="ListParagraph"/>
              <w:numPr>
                <w:ilvl w:val="0"/>
                <w:numId w:val="10"/>
              </w:numPr>
              <w:spacing w:after="0" w:line="360" w:lineRule="auto"/>
              <w:rPr>
                <w:rFonts w:ascii="Calibri" w:hAnsi="Calibri"/>
                <w:i/>
                <w:iCs/>
              </w:rPr>
            </w:pPr>
            <w:r w:rsidRPr="00F532BD">
              <w:rPr>
                <w:rFonts w:ascii="Calibri" w:hAnsi="Calibri"/>
              </w:rPr>
              <w:t xml:space="preserve">Post signage. </w:t>
            </w:r>
          </w:p>
          <w:p w14:paraId="1A1949B4" w14:textId="77777777" w:rsidR="00F31327" w:rsidRPr="00F532BD" w:rsidRDefault="00F31327" w:rsidP="005610F3">
            <w:pPr>
              <w:pStyle w:val="ListParagraph"/>
              <w:numPr>
                <w:ilvl w:val="0"/>
                <w:numId w:val="10"/>
              </w:numPr>
              <w:spacing w:after="0" w:line="360" w:lineRule="auto"/>
              <w:rPr>
                <w:rFonts w:ascii="Calibri" w:hAnsi="Calibri"/>
                <w:i/>
                <w:iCs/>
              </w:rPr>
            </w:pPr>
            <w:r w:rsidRPr="00F532BD">
              <w:rPr>
                <w:rFonts w:ascii="Calibri" w:hAnsi="Calibri"/>
              </w:rPr>
              <w:t>Ensure security of building with IC, Maintenance and local law enforcement agencies.</w:t>
            </w:r>
          </w:p>
          <w:p w14:paraId="572D2E1E" w14:textId="77777777" w:rsidR="00F31327" w:rsidRPr="00F532BD" w:rsidRDefault="00F31327" w:rsidP="005610F3">
            <w:pPr>
              <w:pStyle w:val="ListParagraph"/>
              <w:numPr>
                <w:ilvl w:val="0"/>
                <w:numId w:val="10"/>
              </w:numPr>
              <w:spacing w:after="0" w:line="360" w:lineRule="auto"/>
              <w:rPr>
                <w:rFonts w:ascii="Calibri" w:hAnsi="Calibri"/>
                <w:i/>
                <w:iCs/>
              </w:rPr>
            </w:pPr>
            <w:r w:rsidRPr="00F532BD">
              <w:rPr>
                <w:rFonts w:ascii="Calibri" w:hAnsi="Calibri"/>
              </w:rPr>
              <w:t>Provide breaks and rest periods to staff.</w:t>
            </w:r>
          </w:p>
          <w:p w14:paraId="7B4F29C9" w14:textId="77777777" w:rsidR="00F31327" w:rsidRPr="00DC240E" w:rsidRDefault="00F31327" w:rsidP="005610F3">
            <w:pPr>
              <w:pStyle w:val="ListParagraph"/>
              <w:numPr>
                <w:ilvl w:val="0"/>
                <w:numId w:val="10"/>
              </w:numPr>
              <w:spacing w:after="0" w:line="360" w:lineRule="auto"/>
              <w:rPr>
                <w:rFonts w:ascii="Calibri" w:hAnsi="Calibri"/>
                <w:i/>
                <w:iCs/>
              </w:rPr>
            </w:pPr>
            <w:r w:rsidRPr="00F532BD">
              <w:rPr>
                <w:rFonts w:ascii="Calibri" w:hAnsi="Calibri"/>
              </w:rPr>
              <w:t>Re-evaluate staff schedule and needs per shift and adjust per patient needs.</w:t>
            </w:r>
          </w:p>
          <w:p w14:paraId="2702EBA6" w14:textId="77777777" w:rsidR="00DC240E" w:rsidRPr="00DC240E" w:rsidRDefault="00DC240E" w:rsidP="005610F3">
            <w:pPr>
              <w:pStyle w:val="ListParagraph"/>
              <w:numPr>
                <w:ilvl w:val="0"/>
                <w:numId w:val="10"/>
              </w:numPr>
              <w:spacing w:before="120" w:after="0" w:line="360" w:lineRule="auto"/>
              <w:rPr>
                <w:rFonts w:ascii="Calibri" w:hAnsi="Calibri"/>
                <w:i/>
                <w:iCs/>
              </w:rPr>
            </w:pPr>
            <w:r w:rsidRPr="00DC240E">
              <w:rPr>
                <w:rFonts w:ascii="Calibri" w:hAnsi="Calibri"/>
              </w:rPr>
              <w:t>Assign staff to return and inventory equipment placing back into appropriate areas.</w:t>
            </w:r>
          </w:p>
          <w:p w14:paraId="3616FAE0" w14:textId="77777777" w:rsidR="00DC240E" w:rsidRPr="00DC240E" w:rsidRDefault="00DC240E" w:rsidP="005610F3">
            <w:pPr>
              <w:pStyle w:val="ListParagraph"/>
              <w:numPr>
                <w:ilvl w:val="0"/>
                <w:numId w:val="10"/>
              </w:numPr>
              <w:spacing w:after="0" w:line="360" w:lineRule="auto"/>
              <w:rPr>
                <w:rFonts w:ascii="Calibri" w:hAnsi="Calibri"/>
                <w:i/>
                <w:iCs/>
              </w:rPr>
            </w:pPr>
            <w:r w:rsidRPr="00DC240E">
              <w:rPr>
                <w:rFonts w:ascii="Calibri" w:hAnsi="Calibri"/>
              </w:rPr>
              <w:t xml:space="preserve">Assign staff to patient care areas. </w:t>
            </w:r>
          </w:p>
          <w:p w14:paraId="2AA3265D" w14:textId="77777777" w:rsidR="00DC240E" w:rsidRPr="00DC240E" w:rsidRDefault="00DC240E" w:rsidP="005610F3">
            <w:pPr>
              <w:spacing w:line="360" w:lineRule="auto"/>
              <w:rPr>
                <w:rFonts w:ascii="Calibri" w:hAnsi="Calibri"/>
                <w:i/>
                <w:iCs/>
              </w:rPr>
            </w:pPr>
          </w:p>
        </w:tc>
      </w:tr>
    </w:tbl>
    <w:p w14:paraId="31560F68" w14:textId="77777777" w:rsidR="00F31327" w:rsidRDefault="00F31327" w:rsidP="007E54FC">
      <w:pPr>
        <w:pStyle w:val="EndnoteText"/>
        <w:spacing w:line="276" w:lineRule="auto"/>
      </w:pPr>
    </w:p>
    <w:p w14:paraId="755AC381" w14:textId="77777777" w:rsidR="00F532BD" w:rsidRDefault="00F532BD" w:rsidP="007E54FC">
      <w:pPr>
        <w:spacing w:line="276" w:lineRule="auto"/>
        <w:rPr>
          <w:rFonts w:eastAsiaTheme="minorHAnsi"/>
          <w:sz w:val="20"/>
          <w:szCs w:val="20"/>
        </w:rPr>
      </w:pPr>
      <w:r>
        <w:br w:type="page"/>
      </w:r>
    </w:p>
    <w:p w14:paraId="360B265F" w14:textId="77777777" w:rsidR="00F532BD" w:rsidRDefault="00F532BD" w:rsidP="007E54FC">
      <w:pPr>
        <w:pStyle w:val="EndnoteText"/>
        <w:spacing w:line="276" w:lineRule="auto"/>
      </w:pPr>
    </w:p>
    <w:p w14:paraId="64CBE3C0" w14:textId="77777777" w:rsidR="00F532BD" w:rsidRDefault="00F532BD" w:rsidP="007E54FC">
      <w:pPr>
        <w:pStyle w:val="EndnoteText"/>
        <w:spacing w:line="276" w:lineRule="auto"/>
      </w:pPr>
    </w:p>
    <w:tbl>
      <w:tblPr>
        <w:tblStyle w:val="TableGrid"/>
        <w:tblW w:w="0" w:type="auto"/>
        <w:tblBorders>
          <w:top w:val="single" w:sz="4" w:space="0" w:color="404A70"/>
          <w:left w:val="single" w:sz="4" w:space="0" w:color="404A70"/>
          <w:bottom w:val="single" w:sz="4" w:space="0" w:color="404A70"/>
          <w:right w:val="single" w:sz="4" w:space="0" w:color="404A70"/>
          <w:insideH w:val="single" w:sz="4" w:space="0" w:color="404A70"/>
          <w:insideV w:val="single" w:sz="4" w:space="0" w:color="404A70"/>
        </w:tblBorders>
        <w:tblLook w:val="04A0" w:firstRow="1" w:lastRow="0" w:firstColumn="1" w:lastColumn="0" w:noHBand="0" w:noVBand="1"/>
      </w:tblPr>
      <w:tblGrid>
        <w:gridCol w:w="1331"/>
        <w:gridCol w:w="7996"/>
      </w:tblGrid>
      <w:tr w:rsidR="00F31327" w:rsidRPr="00F2312E" w14:paraId="3073FA6A" w14:textId="77777777" w:rsidTr="00F2312E">
        <w:tc>
          <w:tcPr>
            <w:tcW w:w="9270" w:type="dxa"/>
            <w:gridSpan w:val="2"/>
            <w:shd w:val="clear" w:color="auto" w:fill="8B8B8B"/>
            <w:vAlign w:val="center"/>
          </w:tcPr>
          <w:p w14:paraId="7CED2366" w14:textId="77777777" w:rsidR="00F31327" w:rsidRPr="00F2312E" w:rsidRDefault="00F31327" w:rsidP="00F169D2">
            <w:pPr>
              <w:pStyle w:val="Heading3"/>
              <w:spacing w:before="60" w:after="60" w:line="360" w:lineRule="auto"/>
              <w:jc w:val="center"/>
              <w:outlineLvl w:val="2"/>
              <w:rPr>
                <w:rFonts w:ascii="Calibri" w:hAnsi="Calibri"/>
                <w:b w:val="0"/>
                <w:color w:val="FFFFFF" w:themeColor="background1"/>
                <w:sz w:val="22"/>
                <w:szCs w:val="22"/>
              </w:rPr>
            </w:pPr>
            <w:bookmarkStart w:id="61" w:name="_Toc275171887"/>
            <w:bookmarkStart w:id="62" w:name="_Toc282430548"/>
            <w:r w:rsidRPr="00F2312E">
              <w:rPr>
                <w:rFonts w:ascii="Calibri" w:hAnsi="Calibri"/>
                <w:color w:val="FFFFFF" w:themeColor="background1"/>
                <w:sz w:val="22"/>
                <w:szCs w:val="22"/>
              </w:rPr>
              <w:t>Relocation Checklist (cont.)</w:t>
            </w:r>
            <w:bookmarkEnd w:id="61"/>
            <w:bookmarkEnd w:id="62"/>
          </w:p>
        </w:tc>
      </w:tr>
      <w:tr w:rsidR="00F31327" w:rsidRPr="00DC240E" w14:paraId="1EDCBBCB" w14:textId="77777777" w:rsidTr="00DC240E">
        <w:tc>
          <w:tcPr>
            <w:tcW w:w="1274" w:type="dxa"/>
            <w:shd w:val="clear" w:color="auto" w:fill="auto"/>
          </w:tcPr>
          <w:p w14:paraId="7E693A1B" w14:textId="77777777" w:rsidR="00F169D2" w:rsidRDefault="00F169D2" w:rsidP="00F169D2">
            <w:pPr>
              <w:spacing w:line="360" w:lineRule="auto"/>
              <w:rPr>
                <w:rFonts w:ascii="Calibri" w:hAnsi="Calibri"/>
                <w:b/>
                <w:sz w:val="22"/>
                <w:szCs w:val="22"/>
              </w:rPr>
            </w:pPr>
          </w:p>
          <w:p w14:paraId="6C5A7FCF" w14:textId="7E644927" w:rsidR="00F31327" w:rsidRPr="00DC240E" w:rsidRDefault="009E6914" w:rsidP="00F169D2">
            <w:pPr>
              <w:spacing w:line="360" w:lineRule="auto"/>
              <w:rPr>
                <w:rFonts w:ascii="Calibri" w:hAnsi="Calibri"/>
                <w:b/>
                <w:sz w:val="22"/>
                <w:szCs w:val="22"/>
              </w:rPr>
            </w:pPr>
            <w:r>
              <w:rPr>
                <w:rFonts w:ascii="Calibri" w:hAnsi="Calibri"/>
                <w:b/>
                <w:sz w:val="22"/>
                <w:szCs w:val="22"/>
              </w:rPr>
              <w:t>Department</w:t>
            </w:r>
            <w:r w:rsidR="00F31327" w:rsidRPr="00DC240E">
              <w:rPr>
                <w:rFonts w:ascii="Calibri" w:hAnsi="Calibri"/>
                <w:b/>
                <w:sz w:val="22"/>
                <w:szCs w:val="22"/>
              </w:rPr>
              <w:t xml:space="preserve"> Manager</w:t>
            </w:r>
          </w:p>
          <w:p w14:paraId="66E61717" w14:textId="77777777" w:rsidR="00F31327" w:rsidRPr="00DC240E" w:rsidRDefault="00F31327" w:rsidP="00F169D2">
            <w:pPr>
              <w:spacing w:line="360" w:lineRule="auto"/>
              <w:rPr>
                <w:rFonts w:ascii="Calibri" w:hAnsi="Calibri"/>
                <w:b/>
                <w:sz w:val="22"/>
                <w:szCs w:val="22"/>
              </w:rPr>
            </w:pPr>
          </w:p>
        </w:tc>
        <w:tc>
          <w:tcPr>
            <w:tcW w:w="7996" w:type="dxa"/>
            <w:shd w:val="clear" w:color="auto" w:fill="auto"/>
          </w:tcPr>
          <w:p w14:paraId="25E72727" w14:textId="0440CC4A" w:rsidR="00F169D2" w:rsidRPr="00F169D2" w:rsidRDefault="00F169D2" w:rsidP="00F169D2">
            <w:pPr>
              <w:spacing w:line="360" w:lineRule="auto"/>
              <w:ind w:left="360"/>
              <w:rPr>
                <w:rFonts w:ascii="Calibri" w:hAnsi="Calibri"/>
                <w:i/>
                <w:iCs/>
              </w:rPr>
            </w:pPr>
          </w:p>
          <w:p w14:paraId="2410C6F7" w14:textId="3A41AAC3" w:rsidR="00F31327" w:rsidRPr="00DC240E" w:rsidRDefault="00F169D2" w:rsidP="00F169D2">
            <w:pPr>
              <w:pStyle w:val="ListParagraph"/>
              <w:numPr>
                <w:ilvl w:val="0"/>
                <w:numId w:val="12"/>
              </w:numPr>
              <w:spacing w:after="0" w:line="360" w:lineRule="auto"/>
              <w:rPr>
                <w:rFonts w:ascii="Calibri" w:hAnsi="Calibri"/>
                <w:i/>
                <w:iCs/>
              </w:rPr>
            </w:pPr>
            <w:r>
              <w:rPr>
                <w:rFonts w:ascii="Calibri" w:hAnsi="Calibri"/>
              </w:rPr>
              <w:t>C</w:t>
            </w:r>
            <w:r w:rsidR="00F31327" w:rsidRPr="00DC240E">
              <w:rPr>
                <w:rFonts w:ascii="Calibri" w:hAnsi="Calibri"/>
              </w:rPr>
              <w:t>ollaborate with I.T., Business Office and Admissions: assignments of data entry not captured at alternate care site to be inputted into EMR.</w:t>
            </w:r>
          </w:p>
          <w:p w14:paraId="32ADC401" w14:textId="77777777" w:rsidR="00F31327" w:rsidRPr="00DC240E" w:rsidRDefault="00F31327" w:rsidP="00F169D2">
            <w:pPr>
              <w:pStyle w:val="ListParagraph"/>
              <w:widowControl w:val="0"/>
              <w:numPr>
                <w:ilvl w:val="0"/>
                <w:numId w:val="12"/>
              </w:numPr>
              <w:autoSpaceDE w:val="0"/>
              <w:autoSpaceDN w:val="0"/>
              <w:adjustRightInd w:val="0"/>
              <w:spacing w:after="0" w:line="360" w:lineRule="auto"/>
              <w:rPr>
                <w:rFonts w:ascii="Calibri" w:hAnsi="Calibri"/>
                <w:i/>
                <w:iCs/>
              </w:rPr>
            </w:pPr>
            <w:r w:rsidRPr="00DC240E">
              <w:rPr>
                <w:rFonts w:ascii="Calibri" w:hAnsi="Calibri"/>
              </w:rPr>
              <w:t>Provide all hard copy records to those designated to enter data into EMR.</w:t>
            </w:r>
          </w:p>
          <w:p w14:paraId="4F451EC6" w14:textId="77777777" w:rsidR="00F31327" w:rsidRPr="00DC240E" w:rsidRDefault="00F31327" w:rsidP="00F169D2">
            <w:pPr>
              <w:pStyle w:val="ListParagraph"/>
              <w:widowControl w:val="0"/>
              <w:numPr>
                <w:ilvl w:val="0"/>
                <w:numId w:val="12"/>
              </w:numPr>
              <w:autoSpaceDE w:val="0"/>
              <w:autoSpaceDN w:val="0"/>
              <w:adjustRightInd w:val="0"/>
              <w:spacing w:after="0" w:line="360" w:lineRule="auto"/>
              <w:rPr>
                <w:rFonts w:ascii="Calibri" w:hAnsi="Calibri"/>
                <w:i/>
                <w:iCs/>
              </w:rPr>
            </w:pPr>
            <w:r w:rsidRPr="00DC240E">
              <w:rPr>
                <w:rFonts w:ascii="Calibri" w:hAnsi="Calibri"/>
              </w:rPr>
              <w:t>Inventory medical supplies in each patient care area to identify anything that should be discarded, can still be used or needs to be ordered.</w:t>
            </w:r>
          </w:p>
          <w:p w14:paraId="29BA658D" w14:textId="77777777" w:rsidR="00F31327" w:rsidRPr="00DC240E" w:rsidRDefault="00F31327" w:rsidP="00F169D2">
            <w:pPr>
              <w:pStyle w:val="ListParagraph"/>
              <w:widowControl w:val="0"/>
              <w:numPr>
                <w:ilvl w:val="0"/>
                <w:numId w:val="12"/>
              </w:numPr>
              <w:autoSpaceDE w:val="0"/>
              <w:autoSpaceDN w:val="0"/>
              <w:adjustRightInd w:val="0"/>
              <w:spacing w:after="0" w:line="360" w:lineRule="auto"/>
              <w:rPr>
                <w:rFonts w:ascii="Calibri" w:hAnsi="Calibri"/>
                <w:i/>
                <w:iCs/>
              </w:rPr>
            </w:pPr>
            <w:r w:rsidRPr="00DC240E">
              <w:rPr>
                <w:rFonts w:ascii="Calibri" w:hAnsi="Calibri"/>
              </w:rPr>
              <w:t>Do not dispose of unsalvageable equipment. Everything must be inventoried and evaluated for insurance purposes.</w:t>
            </w:r>
          </w:p>
          <w:p w14:paraId="6ED6A0F8" w14:textId="77777777" w:rsidR="00F31327" w:rsidRPr="00DC240E" w:rsidRDefault="00F31327" w:rsidP="00F169D2">
            <w:pPr>
              <w:pStyle w:val="ListParagraph"/>
              <w:widowControl w:val="0"/>
              <w:numPr>
                <w:ilvl w:val="0"/>
                <w:numId w:val="12"/>
              </w:numPr>
              <w:autoSpaceDE w:val="0"/>
              <w:autoSpaceDN w:val="0"/>
              <w:adjustRightInd w:val="0"/>
              <w:spacing w:after="0" w:line="360" w:lineRule="auto"/>
              <w:rPr>
                <w:rFonts w:ascii="Calibri" w:hAnsi="Calibri"/>
                <w:i/>
                <w:iCs/>
              </w:rPr>
            </w:pPr>
            <w:r w:rsidRPr="00DC240E">
              <w:rPr>
                <w:rFonts w:ascii="Calibri" w:hAnsi="Calibri"/>
              </w:rPr>
              <w:t>Use pre-existing order lists of products and supplies for each area to inventory supplies and create resupply lists.</w:t>
            </w:r>
          </w:p>
          <w:p w14:paraId="3AEA46A0" w14:textId="77777777" w:rsidR="00F31327" w:rsidRPr="00DC240E" w:rsidRDefault="00F31327" w:rsidP="00F169D2">
            <w:pPr>
              <w:pStyle w:val="ListParagraph"/>
              <w:widowControl w:val="0"/>
              <w:numPr>
                <w:ilvl w:val="0"/>
                <w:numId w:val="12"/>
              </w:numPr>
              <w:autoSpaceDE w:val="0"/>
              <w:autoSpaceDN w:val="0"/>
              <w:adjustRightInd w:val="0"/>
              <w:spacing w:after="0" w:line="360" w:lineRule="auto"/>
              <w:rPr>
                <w:rFonts w:ascii="Calibri" w:hAnsi="Calibri"/>
                <w:i/>
                <w:iCs/>
              </w:rPr>
            </w:pPr>
            <w:r w:rsidRPr="00DC240E">
              <w:rPr>
                <w:rFonts w:ascii="Calibri" w:hAnsi="Calibri"/>
              </w:rPr>
              <w:t xml:space="preserve">Identify any equipment and/or supplies currently in storage that can be used to replace missing or damaged items. </w:t>
            </w:r>
          </w:p>
          <w:p w14:paraId="48A43DC5" w14:textId="77777777" w:rsidR="00F31327" w:rsidRPr="00DC240E" w:rsidRDefault="00F31327" w:rsidP="00F169D2">
            <w:pPr>
              <w:pStyle w:val="ListParagraph"/>
              <w:widowControl w:val="0"/>
              <w:numPr>
                <w:ilvl w:val="0"/>
                <w:numId w:val="12"/>
              </w:numPr>
              <w:autoSpaceDE w:val="0"/>
              <w:autoSpaceDN w:val="0"/>
              <w:adjustRightInd w:val="0"/>
              <w:spacing w:after="0" w:line="360" w:lineRule="auto"/>
              <w:rPr>
                <w:rFonts w:ascii="Calibri" w:hAnsi="Calibri"/>
                <w:i/>
                <w:iCs/>
              </w:rPr>
            </w:pPr>
            <w:r w:rsidRPr="00DC240E">
              <w:rPr>
                <w:rFonts w:ascii="Calibri" w:hAnsi="Calibri"/>
              </w:rPr>
              <w:t>Ensure that the environmental staff has the chemicals and cleaning supplies needed to begin clean up.</w:t>
            </w:r>
          </w:p>
          <w:p w14:paraId="5FE279A5" w14:textId="4A606AC2" w:rsidR="00F31327" w:rsidRPr="00DC240E" w:rsidRDefault="00F31327" w:rsidP="00F169D2">
            <w:pPr>
              <w:pStyle w:val="ListParagraph"/>
              <w:widowControl w:val="0"/>
              <w:numPr>
                <w:ilvl w:val="0"/>
                <w:numId w:val="12"/>
              </w:numPr>
              <w:autoSpaceDE w:val="0"/>
              <w:autoSpaceDN w:val="0"/>
              <w:adjustRightInd w:val="0"/>
              <w:spacing w:after="0" w:line="360" w:lineRule="auto"/>
              <w:rPr>
                <w:rFonts w:ascii="Calibri" w:hAnsi="Calibri"/>
                <w:i/>
                <w:iCs/>
              </w:rPr>
            </w:pPr>
            <w:r w:rsidRPr="00DC240E">
              <w:rPr>
                <w:rFonts w:ascii="Calibri" w:hAnsi="Calibri"/>
              </w:rPr>
              <w:t xml:space="preserve">Identify missing or damaged medical </w:t>
            </w:r>
            <w:r w:rsidR="0057511E">
              <w:rPr>
                <w:rFonts w:ascii="Calibri" w:hAnsi="Calibri"/>
              </w:rPr>
              <w:t>equipment.</w:t>
            </w:r>
          </w:p>
          <w:p w14:paraId="0E6188EF" w14:textId="22DE6F4C" w:rsidR="00F31327" w:rsidRPr="00DC240E" w:rsidRDefault="00F31327" w:rsidP="00F169D2">
            <w:pPr>
              <w:pStyle w:val="ListParagraph"/>
              <w:widowControl w:val="0"/>
              <w:numPr>
                <w:ilvl w:val="0"/>
                <w:numId w:val="12"/>
              </w:numPr>
              <w:autoSpaceDE w:val="0"/>
              <w:autoSpaceDN w:val="0"/>
              <w:adjustRightInd w:val="0"/>
              <w:spacing w:after="0" w:line="360" w:lineRule="auto"/>
              <w:rPr>
                <w:rFonts w:ascii="Calibri" w:hAnsi="Calibri"/>
                <w:i/>
                <w:iCs/>
              </w:rPr>
            </w:pPr>
            <w:r w:rsidRPr="00DC240E">
              <w:rPr>
                <w:rFonts w:ascii="Calibri" w:hAnsi="Calibri"/>
              </w:rPr>
              <w:t xml:space="preserve">Alert supply chain team about equipment that was </w:t>
            </w:r>
            <w:r w:rsidR="0057511E">
              <w:rPr>
                <w:rFonts w:ascii="Calibri" w:hAnsi="Calibri"/>
              </w:rPr>
              <w:t>moved.</w:t>
            </w:r>
          </w:p>
          <w:p w14:paraId="4ECEF212" w14:textId="3FEBEF8F" w:rsidR="00DC240E" w:rsidRPr="00DC240E" w:rsidRDefault="00F63FC3" w:rsidP="00F169D2">
            <w:pPr>
              <w:pStyle w:val="ListParagraph"/>
              <w:widowControl w:val="0"/>
              <w:numPr>
                <w:ilvl w:val="0"/>
                <w:numId w:val="12"/>
              </w:numPr>
              <w:autoSpaceDE w:val="0"/>
              <w:autoSpaceDN w:val="0"/>
              <w:adjustRightInd w:val="0"/>
              <w:spacing w:before="120" w:after="0" w:line="360" w:lineRule="auto"/>
              <w:rPr>
                <w:rFonts w:ascii="Calibri" w:hAnsi="Calibri"/>
                <w:i/>
                <w:iCs/>
                <w:color w:val="57576E" w:themeColor="text1" w:themeTint="BF"/>
              </w:rPr>
            </w:pPr>
            <w:r>
              <w:rPr>
                <w:rFonts w:ascii="Calibri" w:hAnsi="Calibri"/>
              </w:rPr>
              <w:t>Assist</w:t>
            </w:r>
            <w:r w:rsidR="00DC240E" w:rsidRPr="00DC240E">
              <w:rPr>
                <w:rFonts w:ascii="Calibri" w:hAnsi="Calibri"/>
              </w:rPr>
              <w:t xml:space="preserve"> </w:t>
            </w:r>
            <w:r>
              <w:rPr>
                <w:rFonts w:ascii="Calibri" w:hAnsi="Calibri"/>
              </w:rPr>
              <w:t xml:space="preserve">maintenance </w:t>
            </w:r>
            <w:r w:rsidR="00DC240E" w:rsidRPr="00DC240E">
              <w:rPr>
                <w:rFonts w:ascii="Calibri" w:hAnsi="Calibri"/>
              </w:rPr>
              <w:t xml:space="preserve">team to return and reconfigure medical equipment that was moved or disconnected during </w:t>
            </w:r>
            <w:r>
              <w:rPr>
                <w:rFonts w:ascii="Calibri" w:hAnsi="Calibri"/>
              </w:rPr>
              <w:t xml:space="preserve">the relocation Work with maintenance </w:t>
            </w:r>
            <w:r w:rsidR="00DC240E" w:rsidRPr="00DC240E">
              <w:rPr>
                <w:rFonts w:ascii="Calibri" w:hAnsi="Calibri"/>
              </w:rPr>
              <w:t>teams and vendors to ensure that any specialized medical equipment and systems are functioning correctly.</w:t>
            </w:r>
          </w:p>
          <w:p w14:paraId="74296DAF" w14:textId="77777777" w:rsidR="00DC240E" w:rsidRPr="00DC240E" w:rsidRDefault="00DC240E" w:rsidP="00F169D2">
            <w:pPr>
              <w:pStyle w:val="ListParagraph"/>
              <w:widowControl w:val="0"/>
              <w:numPr>
                <w:ilvl w:val="0"/>
                <w:numId w:val="12"/>
              </w:numPr>
              <w:autoSpaceDE w:val="0"/>
              <w:autoSpaceDN w:val="0"/>
              <w:adjustRightInd w:val="0"/>
              <w:spacing w:after="0" w:line="360" w:lineRule="auto"/>
              <w:rPr>
                <w:rFonts w:ascii="Calibri" w:hAnsi="Calibri"/>
                <w:i/>
                <w:iCs/>
                <w:color w:val="57576E" w:themeColor="text1" w:themeTint="BF"/>
              </w:rPr>
            </w:pPr>
            <w:r w:rsidRPr="00DC240E">
              <w:rPr>
                <w:rFonts w:ascii="Calibri" w:hAnsi="Calibri"/>
              </w:rPr>
              <w:t xml:space="preserve">Work with IT and Communications to identify missing or damaged computers or communications equipment. </w:t>
            </w:r>
          </w:p>
          <w:p w14:paraId="663F20DD" w14:textId="6FEC7E7F" w:rsidR="00F31327" w:rsidRPr="00DC240E" w:rsidRDefault="00F31327" w:rsidP="00F169D2">
            <w:pPr>
              <w:pStyle w:val="ListParagraph"/>
              <w:pageBreakBefore/>
              <w:autoSpaceDE w:val="0"/>
              <w:autoSpaceDN w:val="0"/>
              <w:adjustRightInd w:val="0"/>
              <w:spacing w:line="360" w:lineRule="auto"/>
              <w:rPr>
                <w:rFonts w:ascii="Calibri" w:hAnsi="Calibri"/>
                <w:i/>
                <w:iCs/>
              </w:rPr>
            </w:pPr>
          </w:p>
        </w:tc>
      </w:tr>
    </w:tbl>
    <w:p w14:paraId="151D17BE" w14:textId="77777777" w:rsidR="00F31327" w:rsidRDefault="00F31327" w:rsidP="007E54FC">
      <w:pPr>
        <w:pStyle w:val="EndnoteText"/>
        <w:spacing w:line="276" w:lineRule="auto"/>
      </w:pPr>
    </w:p>
    <w:p w14:paraId="182481F5" w14:textId="77777777" w:rsidR="00F31327" w:rsidRDefault="00F31327" w:rsidP="007E54FC">
      <w:pPr>
        <w:pStyle w:val="EndnoteText"/>
        <w:spacing w:line="276" w:lineRule="auto"/>
      </w:pPr>
    </w:p>
    <w:p w14:paraId="4B9A54BE" w14:textId="77777777" w:rsidR="00F31327" w:rsidRDefault="00F31327" w:rsidP="007E54FC">
      <w:pPr>
        <w:pStyle w:val="EndnoteText"/>
        <w:spacing w:line="276" w:lineRule="auto"/>
      </w:pPr>
    </w:p>
    <w:p w14:paraId="3CA41706" w14:textId="77777777" w:rsidR="00F63FC3" w:rsidRDefault="00F63FC3" w:rsidP="007E54FC">
      <w:pPr>
        <w:spacing w:line="276" w:lineRule="auto"/>
        <w:rPr>
          <w:rFonts w:ascii="Calibri" w:eastAsiaTheme="majorEastAsia" w:hAnsi="Calibri" w:cstheme="majorBidi"/>
          <w:b/>
          <w:bCs/>
          <w:color w:val="93A299" w:themeColor="accent1"/>
          <w:sz w:val="28"/>
          <w:szCs w:val="26"/>
        </w:rPr>
      </w:pPr>
      <w:bookmarkStart w:id="63" w:name="_Toc275672664"/>
      <w:bookmarkStart w:id="64" w:name="_Toc282430549"/>
      <w:bookmarkStart w:id="65" w:name="_Toc282430683"/>
      <w:r>
        <w:rPr>
          <w:rFonts w:ascii="Calibri" w:hAnsi="Calibri"/>
          <w:sz w:val="28"/>
        </w:rPr>
        <w:br w:type="page"/>
      </w:r>
    </w:p>
    <w:p w14:paraId="7AB1D476" w14:textId="595212B2" w:rsidR="00F31327" w:rsidRPr="005E021C" w:rsidRDefault="00F31327" w:rsidP="007E54FC">
      <w:pPr>
        <w:pStyle w:val="Heading2"/>
        <w:spacing w:line="276" w:lineRule="auto"/>
        <w:rPr>
          <w:rFonts w:ascii="Calibri" w:hAnsi="Calibri"/>
          <w:sz w:val="28"/>
        </w:rPr>
      </w:pPr>
      <w:bookmarkStart w:id="66" w:name="_Toc292451348"/>
      <w:r w:rsidRPr="005E021C">
        <w:rPr>
          <w:rFonts w:ascii="Calibri" w:hAnsi="Calibri"/>
          <w:sz w:val="28"/>
        </w:rPr>
        <w:lastRenderedPageBreak/>
        <w:t>Recovery and Resumption of Mission Critical Services</w:t>
      </w:r>
      <w:bookmarkEnd w:id="63"/>
      <w:bookmarkEnd w:id="64"/>
      <w:bookmarkEnd w:id="65"/>
      <w:bookmarkEnd w:id="66"/>
    </w:p>
    <w:p w14:paraId="1330B219" w14:textId="77777777" w:rsidR="00811AA0" w:rsidRDefault="00811AA0" w:rsidP="007E54FC">
      <w:pPr>
        <w:spacing w:line="276" w:lineRule="auto"/>
        <w:rPr>
          <w:rStyle w:val="IntenseEmphasis"/>
          <w:rFonts w:ascii="Calibri" w:hAnsi="Calibri"/>
          <w:b w:val="0"/>
          <w:i w:val="0"/>
          <w:color w:val="auto"/>
          <w:sz w:val="22"/>
        </w:rPr>
      </w:pPr>
    </w:p>
    <w:p w14:paraId="4E2D2D0B" w14:textId="7AB9F66D" w:rsidR="00811AA0" w:rsidRPr="00811AA0" w:rsidRDefault="00811AA0" w:rsidP="007E54FC">
      <w:pPr>
        <w:spacing w:line="276" w:lineRule="auto"/>
        <w:rPr>
          <w:rStyle w:val="IntenseEmphasis"/>
          <w:rFonts w:ascii="Calibri" w:hAnsi="Calibri"/>
          <w:b w:val="0"/>
          <w:i w:val="0"/>
          <w:color w:val="auto"/>
          <w:sz w:val="22"/>
        </w:rPr>
      </w:pPr>
      <w:r w:rsidRPr="00811AA0">
        <w:rPr>
          <w:rStyle w:val="IntenseEmphasis"/>
          <w:rFonts w:ascii="Calibri" w:hAnsi="Calibri"/>
          <w:b w:val="0"/>
          <w:i w:val="0"/>
          <w:color w:val="auto"/>
          <w:sz w:val="22"/>
        </w:rPr>
        <w:t xml:space="preserve">Prior to returning to the primary site during the recovery phase, it is essential to determine the status of the facility and equipment.  Once it is confirmed that essential infrastructure and supplies are available, services may be resumed at primary workspace/patient care </w:t>
      </w:r>
      <w:r w:rsidR="009E6914">
        <w:rPr>
          <w:rStyle w:val="IntenseEmphasis"/>
          <w:rFonts w:ascii="Calibri" w:hAnsi="Calibri"/>
          <w:b w:val="0"/>
          <w:i w:val="0"/>
          <w:color w:val="auto"/>
          <w:sz w:val="22"/>
        </w:rPr>
        <w:t>department</w:t>
      </w:r>
      <w:r w:rsidRPr="00811AA0">
        <w:rPr>
          <w:rStyle w:val="IntenseEmphasis"/>
          <w:rFonts w:ascii="Calibri" w:hAnsi="Calibri"/>
          <w:b w:val="0"/>
          <w:i w:val="0"/>
          <w:color w:val="auto"/>
          <w:sz w:val="22"/>
        </w:rPr>
        <w:t>.  Preparations to initiate these actions should be taken at the earliest time possible.</w:t>
      </w:r>
    </w:p>
    <w:p w14:paraId="63898C18" w14:textId="77777777" w:rsidR="0091399C" w:rsidRPr="00B94857" w:rsidRDefault="0091399C" w:rsidP="007E54FC">
      <w:pPr>
        <w:spacing w:line="276" w:lineRule="auto"/>
        <w:rPr>
          <w:rStyle w:val="IntenseEmphasis"/>
          <w:rFonts w:ascii="Verdana" w:hAnsi="Verdana"/>
          <w:b w:val="0"/>
          <w:i w:val="0"/>
        </w:rPr>
      </w:pPr>
    </w:p>
    <w:tbl>
      <w:tblPr>
        <w:tblStyle w:val="TableGrid"/>
        <w:tblW w:w="0" w:type="auto"/>
        <w:tblLook w:val="04A0" w:firstRow="1" w:lastRow="0" w:firstColumn="1" w:lastColumn="0" w:noHBand="0" w:noVBand="1"/>
      </w:tblPr>
      <w:tblGrid>
        <w:gridCol w:w="1278"/>
        <w:gridCol w:w="8298"/>
      </w:tblGrid>
      <w:tr w:rsidR="00C20625" w:rsidRPr="00F2312E" w14:paraId="45011C63" w14:textId="77777777" w:rsidTr="000D4061">
        <w:tc>
          <w:tcPr>
            <w:tcW w:w="9576" w:type="dxa"/>
            <w:gridSpan w:val="2"/>
            <w:shd w:val="clear" w:color="auto" w:fill="8B8B8B"/>
            <w:vAlign w:val="center"/>
          </w:tcPr>
          <w:p w14:paraId="6D7BE4B0" w14:textId="77777777" w:rsidR="00C20625" w:rsidRPr="00F2312E" w:rsidRDefault="00C20625" w:rsidP="000D4061">
            <w:pPr>
              <w:pStyle w:val="Heading3"/>
              <w:spacing w:before="60" w:after="60"/>
              <w:jc w:val="center"/>
              <w:outlineLvl w:val="2"/>
              <w:rPr>
                <w:rFonts w:ascii="Calibri" w:hAnsi="Calibri"/>
                <w:b w:val="0"/>
                <w:color w:val="FFFFFF" w:themeColor="background1"/>
                <w:sz w:val="22"/>
                <w:szCs w:val="22"/>
              </w:rPr>
            </w:pPr>
            <w:bookmarkStart w:id="67" w:name="_Toc275171886"/>
            <w:bookmarkStart w:id="68" w:name="_Toc282430550"/>
            <w:r w:rsidRPr="00F2312E">
              <w:rPr>
                <w:rFonts w:ascii="Calibri" w:hAnsi="Calibri"/>
                <w:color w:val="FFFFFF" w:themeColor="background1"/>
                <w:sz w:val="22"/>
                <w:szCs w:val="22"/>
              </w:rPr>
              <w:t>Recovery and Resumption of Mission Critical Services</w:t>
            </w:r>
            <w:bookmarkEnd w:id="67"/>
            <w:r w:rsidRPr="00F2312E">
              <w:rPr>
                <w:rFonts w:ascii="Calibri" w:hAnsi="Calibri"/>
                <w:color w:val="FFFFFF" w:themeColor="background1"/>
                <w:sz w:val="22"/>
                <w:szCs w:val="22"/>
              </w:rPr>
              <w:t xml:space="preserve"> Checklist</w:t>
            </w:r>
            <w:bookmarkEnd w:id="68"/>
          </w:p>
        </w:tc>
      </w:tr>
      <w:tr w:rsidR="00C20625" w:rsidRPr="002821EF" w14:paraId="72E282C7" w14:textId="77777777" w:rsidTr="000D4061">
        <w:tc>
          <w:tcPr>
            <w:tcW w:w="1278" w:type="dxa"/>
            <w:shd w:val="clear" w:color="auto" w:fill="auto"/>
          </w:tcPr>
          <w:p w14:paraId="56AAE3E5" w14:textId="77777777" w:rsidR="00C20625" w:rsidRPr="002821EF" w:rsidRDefault="00C20625" w:rsidP="000D4061">
            <w:pPr>
              <w:rPr>
                <w:rFonts w:ascii="Calibri" w:hAnsi="Calibri"/>
                <w:b/>
                <w:sz w:val="22"/>
                <w:szCs w:val="22"/>
              </w:rPr>
            </w:pPr>
          </w:p>
          <w:p w14:paraId="74F5B18A" w14:textId="77777777" w:rsidR="00C20625" w:rsidRPr="002821EF" w:rsidRDefault="00C20625" w:rsidP="000D4061">
            <w:pPr>
              <w:rPr>
                <w:rFonts w:ascii="Calibri" w:hAnsi="Calibri"/>
                <w:b/>
                <w:sz w:val="22"/>
                <w:szCs w:val="22"/>
              </w:rPr>
            </w:pPr>
            <w:r w:rsidRPr="002821EF">
              <w:rPr>
                <w:rFonts w:ascii="Calibri" w:hAnsi="Calibri"/>
                <w:b/>
                <w:sz w:val="22"/>
                <w:szCs w:val="22"/>
              </w:rPr>
              <w:t>Manager</w:t>
            </w:r>
          </w:p>
        </w:tc>
        <w:tc>
          <w:tcPr>
            <w:tcW w:w="8298" w:type="dxa"/>
            <w:shd w:val="clear" w:color="auto" w:fill="auto"/>
          </w:tcPr>
          <w:p w14:paraId="10A8E3D0" w14:textId="77777777" w:rsidR="00C20625" w:rsidRPr="008639CB" w:rsidRDefault="00C20625" w:rsidP="000D4061">
            <w:pPr>
              <w:pStyle w:val="ListParagraph"/>
              <w:numPr>
                <w:ilvl w:val="0"/>
                <w:numId w:val="11"/>
              </w:numPr>
              <w:spacing w:before="120" w:after="0" w:line="360" w:lineRule="auto"/>
              <w:rPr>
                <w:rFonts w:ascii="Calibri" w:hAnsi="Calibri"/>
                <w:i/>
                <w:iCs/>
              </w:rPr>
            </w:pPr>
            <w:r w:rsidRPr="002821EF">
              <w:rPr>
                <w:rFonts w:ascii="Calibri" w:hAnsi="Calibri"/>
              </w:rPr>
              <w:t xml:space="preserve">Confirm with the </w:t>
            </w:r>
            <w:r>
              <w:rPr>
                <w:rFonts w:ascii="Calibri" w:hAnsi="Calibri"/>
              </w:rPr>
              <w:t>CC</w:t>
            </w:r>
            <w:r w:rsidRPr="002821EF">
              <w:rPr>
                <w:rFonts w:ascii="Calibri" w:hAnsi="Calibri"/>
              </w:rPr>
              <w:t xml:space="preserve"> to validate all clear to return to facility.</w:t>
            </w:r>
          </w:p>
          <w:p w14:paraId="3A384C99" w14:textId="77777777" w:rsidR="00C20625" w:rsidRPr="008639CB" w:rsidRDefault="00C20625" w:rsidP="000D4061">
            <w:pPr>
              <w:pStyle w:val="ListParagraph"/>
              <w:numPr>
                <w:ilvl w:val="0"/>
                <w:numId w:val="11"/>
              </w:numPr>
              <w:spacing w:after="0" w:line="360" w:lineRule="auto"/>
              <w:rPr>
                <w:rFonts w:ascii="Calibri" w:hAnsi="Calibri"/>
                <w:i/>
                <w:iCs/>
              </w:rPr>
            </w:pPr>
            <w:r>
              <w:rPr>
                <w:rFonts w:ascii="Calibri" w:hAnsi="Calibri"/>
              </w:rPr>
              <w:t>Notify staff.</w:t>
            </w:r>
          </w:p>
          <w:p w14:paraId="1CDF5F9A" w14:textId="77777777" w:rsidR="00C20625" w:rsidRPr="002821EF" w:rsidRDefault="00C20625" w:rsidP="000D4061">
            <w:pPr>
              <w:pStyle w:val="ListParagraph"/>
              <w:numPr>
                <w:ilvl w:val="0"/>
                <w:numId w:val="11"/>
              </w:numPr>
              <w:spacing w:after="0" w:line="360" w:lineRule="auto"/>
              <w:rPr>
                <w:rFonts w:ascii="Calibri" w:hAnsi="Calibri"/>
                <w:i/>
                <w:iCs/>
              </w:rPr>
            </w:pPr>
            <w:r w:rsidRPr="002821EF">
              <w:rPr>
                <w:rFonts w:ascii="Calibri" w:hAnsi="Calibri"/>
              </w:rPr>
              <w:t xml:space="preserve">Collect hard copy records. </w:t>
            </w:r>
          </w:p>
          <w:p w14:paraId="40635E81" w14:textId="77777777" w:rsidR="00C20625" w:rsidRPr="002821EF" w:rsidRDefault="00C20625" w:rsidP="000D4061">
            <w:pPr>
              <w:pStyle w:val="ListParagraph"/>
              <w:numPr>
                <w:ilvl w:val="0"/>
                <w:numId w:val="11"/>
              </w:numPr>
              <w:spacing w:after="0" w:line="360" w:lineRule="auto"/>
              <w:rPr>
                <w:rFonts w:ascii="Calibri" w:hAnsi="Calibri"/>
                <w:i/>
                <w:iCs/>
              </w:rPr>
            </w:pPr>
            <w:r>
              <w:rPr>
                <w:rFonts w:ascii="Calibri" w:hAnsi="Calibri"/>
              </w:rPr>
              <w:t>Assign staff to gather necessary equipment/supplies to relocate</w:t>
            </w:r>
            <w:r w:rsidRPr="002821EF">
              <w:rPr>
                <w:rFonts w:ascii="Calibri" w:hAnsi="Calibri"/>
              </w:rPr>
              <w:t>.</w:t>
            </w:r>
          </w:p>
          <w:p w14:paraId="3F2D403F" w14:textId="77777777" w:rsidR="00C20625" w:rsidRPr="002821EF" w:rsidRDefault="00C20625" w:rsidP="000D4061">
            <w:pPr>
              <w:pStyle w:val="ListParagraph"/>
              <w:numPr>
                <w:ilvl w:val="0"/>
                <w:numId w:val="11"/>
              </w:numPr>
              <w:spacing w:after="0" w:line="360" w:lineRule="auto"/>
              <w:rPr>
                <w:rFonts w:ascii="Calibri" w:hAnsi="Calibri"/>
                <w:i/>
                <w:iCs/>
              </w:rPr>
            </w:pPr>
            <w:r w:rsidRPr="002821EF">
              <w:rPr>
                <w:rFonts w:ascii="Calibri" w:hAnsi="Calibri"/>
              </w:rPr>
              <w:t>Load supplies, equipment, records and return to facility.</w:t>
            </w:r>
          </w:p>
          <w:p w14:paraId="4606925E" w14:textId="77777777" w:rsidR="00C20625" w:rsidRPr="002821EF" w:rsidRDefault="00C20625" w:rsidP="000D4061">
            <w:pPr>
              <w:pStyle w:val="ListParagraph"/>
              <w:numPr>
                <w:ilvl w:val="0"/>
                <w:numId w:val="11"/>
              </w:numPr>
              <w:spacing w:after="0" w:line="360" w:lineRule="auto"/>
              <w:rPr>
                <w:rFonts w:ascii="Calibri" w:hAnsi="Calibri"/>
                <w:i/>
                <w:iCs/>
              </w:rPr>
            </w:pPr>
            <w:r>
              <w:rPr>
                <w:rFonts w:ascii="Calibri" w:hAnsi="Calibri"/>
              </w:rPr>
              <w:t xml:space="preserve">Request facilities to transport equipment and supplies. </w:t>
            </w:r>
          </w:p>
          <w:p w14:paraId="052A060E" w14:textId="77777777" w:rsidR="00C20625" w:rsidRPr="008639CB" w:rsidRDefault="00C20625" w:rsidP="000D4061">
            <w:pPr>
              <w:pStyle w:val="ListParagraph"/>
              <w:numPr>
                <w:ilvl w:val="0"/>
                <w:numId w:val="11"/>
              </w:numPr>
              <w:spacing w:after="0" w:line="360" w:lineRule="auto"/>
              <w:rPr>
                <w:rFonts w:ascii="Calibri" w:hAnsi="Calibri"/>
                <w:i/>
                <w:iCs/>
              </w:rPr>
            </w:pPr>
            <w:r>
              <w:rPr>
                <w:rFonts w:ascii="Calibri" w:hAnsi="Calibri"/>
              </w:rPr>
              <w:t>Notify incident command team is ready to return.</w:t>
            </w:r>
          </w:p>
          <w:p w14:paraId="3836FBC3" w14:textId="77777777" w:rsidR="00C20625" w:rsidRPr="00370676" w:rsidRDefault="00C20625" w:rsidP="000D4061">
            <w:pPr>
              <w:pStyle w:val="ListParagraph"/>
              <w:numPr>
                <w:ilvl w:val="0"/>
                <w:numId w:val="11"/>
              </w:numPr>
              <w:spacing w:after="0" w:line="360" w:lineRule="auto"/>
              <w:rPr>
                <w:rFonts w:ascii="Calibri" w:hAnsi="Calibri"/>
                <w:i/>
                <w:iCs/>
              </w:rPr>
            </w:pPr>
            <w:r>
              <w:rPr>
                <w:rFonts w:ascii="Calibri" w:hAnsi="Calibri"/>
              </w:rPr>
              <w:t>Request IT/Telecom to mobilize phones at primary site.</w:t>
            </w:r>
          </w:p>
          <w:p w14:paraId="306535EB" w14:textId="77777777" w:rsidR="00C20625" w:rsidRPr="000A6A10" w:rsidRDefault="00C20625" w:rsidP="000D4061">
            <w:pPr>
              <w:pStyle w:val="ListParagraph"/>
              <w:numPr>
                <w:ilvl w:val="0"/>
                <w:numId w:val="11"/>
              </w:numPr>
              <w:spacing w:after="0" w:line="360" w:lineRule="auto"/>
              <w:rPr>
                <w:rFonts w:ascii="Calibri" w:hAnsi="Calibri"/>
                <w:i/>
                <w:iCs/>
              </w:rPr>
            </w:pPr>
            <w:r>
              <w:rPr>
                <w:rFonts w:ascii="Calibri" w:hAnsi="Calibri"/>
              </w:rPr>
              <w:t xml:space="preserve">Determine inventory of pharmaceuticals, care equipment, and hardware equipment. </w:t>
            </w:r>
          </w:p>
          <w:p w14:paraId="35D23630" w14:textId="77777777" w:rsidR="00C20625" w:rsidRPr="007D2338" w:rsidRDefault="00C20625" w:rsidP="000D4061">
            <w:pPr>
              <w:pStyle w:val="ListParagraph"/>
              <w:numPr>
                <w:ilvl w:val="0"/>
                <w:numId w:val="11"/>
              </w:numPr>
              <w:spacing w:after="0" w:line="360" w:lineRule="auto"/>
              <w:rPr>
                <w:rFonts w:ascii="Calibri" w:hAnsi="Calibri"/>
                <w:i/>
                <w:iCs/>
              </w:rPr>
            </w:pPr>
            <w:r>
              <w:rPr>
                <w:rFonts w:ascii="Calibri" w:hAnsi="Calibri"/>
              </w:rPr>
              <w:t>Notify stakeholders regarding appointment changes or cancelations.</w:t>
            </w:r>
          </w:p>
          <w:p w14:paraId="5C75A3A8" w14:textId="77777777" w:rsidR="00C20625" w:rsidRPr="002821EF" w:rsidRDefault="00C20625" w:rsidP="000D4061">
            <w:pPr>
              <w:pStyle w:val="ListParagraph"/>
              <w:numPr>
                <w:ilvl w:val="0"/>
                <w:numId w:val="11"/>
              </w:numPr>
              <w:spacing w:after="0" w:line="360" w:lineRule="auto"/>
              <w:rPr>
                <w:rFonts w:ascii="Calibri" w:hAnsi="Calibri"/>
                <w:i/>
                <w:iCs/>
              </w:rPr>
            </w:pPr>
            <w:r w:rsidRPr="002821EF">
              <w:rPr>
                <w:rFonts w:ascii="Calibri" w:hAnsi="Calibri"/>
              </w:rPr>
              <w:t>Return to facility.</w:t>
            </w:r>
          </w:p>
          <w:p w14:paraId="2814442B" w14:textId="77777777" w:rsidR="00C20625" w:rsidRPr="002821EF" w:rsidRDefault="00C20625" w:rsidP="000D4061">
            <w:pPr>
              <w:pStyle w:val="ListParagraph"/>
              <w:numPr>
                <w:ilvl w:val="0"/>
                <w:numId w:val="11"/>
              </w:numPr>
              <w:spacing w:after="0" w:line="360" w:lineRule="auto"/>
              <w:rPr>
                <w:rFonts w:ascii="Calibri" w:hAnsi="Calibri"/>
                <w:i/>
                <w:iCs/>
              </w:rPr>
            </w:pPr>
            <w:r w:rsidRPr="002821EF">
              <w:rPr>
                <w:rFonts w:ascii="Calibri" w:hAnsi="Calibri"/>
              </w:rPr>
              <w:t>Notify agencies of reopening.</w:t>
            </w:r>
          </w:p>
          <w:p w14:paraId="2C87DAD2" w14:textId="77777777" w:rsidR="00C20625" w:rsidRPr="00370676" w:rsidRDefault="00C20625" w:rsidP="000D4061">
            <w:pPr>
              <w:pStyle w:val="ListParagraph"/>
              <w:numPr>
                <w:ilvl w:val="0"/>
                <w:numId w:val="11"/>
              </w:numPr>
              <w:spacing w:after="0" w:line="360" w:lineRule="auto"/>
              <w:rPr>
                <w:rFonts w:ascii="Calibri" w:hAnsi="Calibri"/>
                <w:i/>
                <w:iCs/>
              </w:rPr>
            </w:pPr>
            <w:r w:rsidRPr="002821EF">
              <w:rPr>
                <w:rFonts w:ascii="Calibri" w:hAnsi="Calibri"/>
              </w:rPr>
              <w:t>Notify PIO to release communication to public of reopening.</w:t>
            </w:r>
          </w:p>
        </w:tc>
      </w:tr>
    </w:tbl>
    <w:p w14:paraId="1A1006EB" w14:textId="2F935316" w:rsidR="00AA6C71" w:rsidRPr="005D5772" w:rsidRDefault="00AA6C71" w:rsidP="007E54FC">
      <w:pPr>
        <w:pStyle w:val="Heading2"/>
        <w:spacing w:before="120" w:line="276" w:lineRule="auto"/>
        <w:sectPr w:rsidR="00AA6C71" w:rsidRPr="005D5772" w:rsidSect="00484877">
          <w:type w:val="continuous"/>
          <w:pgSz w:w="12240" w:h="15840"/>
          <w:pgMar w:top="1166" w:right="1440" w:bottom="1440" w:left="1440" w:header="720" w:footer="576" w:gutter="0"/>
          <w:cols w:space="720"/>
          <w:titlePg/>
          <w:docGrid w:linePitch="360"/>
        </w:sectPr>
      </w:pPr>
      <w:r w:rsidRPr="005D5772">
        <w:br w:type="page"/>
      </w:r>
    </w:p>
    <w:p w14:paraId="73E6273B" w14:textId="0B654966" w:rsidR="00AA6C71" w:rsidRPr="00FA4F0B" w:rsidRDefault="00FA4F0B" w:rsidP="007E54FC">
      <w:pPr>
        <w:pStyle w:val="Heading1"/>
        <w:spacing w:line="276" w:lineRule="auto"/>
        <w:rPr>
          <w:color w:val="A43926" w:themeColor="text2" w:themeShade="BF"/>
        </w:rPr>
      </w:pPr>
      <w:bookmarkStart w:id="69" w:name="_Toc292451349"/>
      <w:r w:rsidRPr="00FA4F0B">
        <w:rPr>
          <w:color w:val="A43926" w:themeColor="text2" w:themeShade="BF"/>
        </w:rPr>
        <w:lastRenderedPageBreak/>
        <w:t>Appendix A</w:t>
      </w:r>
      <w:r w:rsidR="00DB53E8" w:rsidRPr="00FA4F0B">
        <w:rPr>
          <w:color w:val="A43926" w:themeColor="text2" w:themeShade="BF"/>
        </w:rPr>
        <w:t>:  Schedules</w:t>
      </w:r>
      <w:bookmarkEnd w:id="69"/>
    </w:p>
    <w:p w14:paraId="5F7BF5AC" w14:textId="77777777" w:rsidR="00AA6C71" w:rsidRPr="006970E7" w:rsidRDefault="00AA6C71" w:rsidP="007E54FC">
      <w:pPr>
        <w:spacing w:line="276" w:lineRule="auto"/>
        <w:rPr>
          <w:rFonts w:ascii="Calibri" w:hAnsi="Calibri"/>
        </w:rPr>
      </w:pPr>
    </w:p>
    <w:p w14:paraId="318CAF69" w14:textId="77777777" w:rsidR="00AA6C71" w:rsidRPr="00AA3730" w:rsidRDefault="00AA6C71" w:rsidP="007E54FC">
      <w:pPr>
        <w:spacing w:line="276" w:lineRule="auto"/>
        <w:rPr>
          <w:rFonts w:ascii="Calibri" w:hAnsi="Calibri"/>
        </w:rPr>
      </w:pPr>
      <w:r w:rsidRPr="00AA3730">
        <w:rPr>
          <w:rFonts w:ascii="Calibri" w:hAnsi="Calibri"/>
        </w:rPr>
        <w:t>BCP Update Schedule</w:t>
      </w:r>
    </w:p>
    <w:p w14:paraId="7D322682" w14:textId="77777777" w:rsidR="00AA6C71" w:rsidRPr="00AA3730" w:rsidRDefault="00AA6C71" w:rsidP="007E54FC">
      <w:pPr>
        <w:spacing w:line="276" w:lineRule="auto"/>
        <w:rPr>
          <w:rFonts w:ascii="Calibri" w:hAnsi="Calibri"/>
        </w:rPr>
      </w:pPr>
      <w:r w:rsidRPr="00AA3730">
        <w:rPr>
          <w:rFonts w:ascii="Calibri" w:hAnsi="Calibri"/>
        </w:rPr>
        <w:t>BCP Exercise and Training Schedule</w:t>
      </w:r>
    </w:p>
    <w:p w14:paraId="07FC417D" w14:textId="77777777" w:rsidR="00AA6C71" w:rsidRPr="005D5772" w:rsidRDefault="00AA6C71" w:rsidP="007E54FC">
      <w:pPr>
        <w:spacing w:line="276" w:lineRule="auto"/>
        <w:rPr>
          <w:rFonts w:asciiTheme="majorHAnsi" w:hAnsiTheme="majorHAnsi"/>
        </w:rPr>
      </w:pPr>
    </w:p>
    <w:p w14:paraId="7369206A" w14:textId="77777777" w:rsidR="00AA6C71" w:rsidRPr="005D5772" w:rsidRDefault="00AA6C71" w:rsidP="007E54FC">
      <w:pPr>
        <w:spacing w:line="276" w:lineRule="auto"/>
        <w:rPr>
          <w:rFonts w:asciiTheme="majorHAnsi" w:hAnsiTheme="majorHAnsi"/>
        </w:rPr>
      </w:pPr>
    </w:p>
    <w:p w14:paraId="230D71B4" w14:textId="77777777" w:rsidR="00AA6C71" w:rsidRPr="005D5772" w:rsidRDefault="00AA6C71" w:rsidP="007E54FC">
      <w:pPr>
        <w:spacing w:line="276" w:lineRule="auto"/>
        <w:rPr>
          <w:rFonts w:asciiTheme="majorHAnsi" w:hAnsiTheme="majorHAnsi"/>
        </w:rPr>
      </w:pPr>
    </w:p>
    <w:p w14:paraId="55CFCF25" w14:textId="77777777" w:rsidR="00AA6C71" w:rsidRPr="005D5772" w:rsidRDefault="00AA6C71" w:rsidP="007E54FC">
      <w:pPr>
        <w:spacing w:line="276" w:lineRule="auto"/>
        <w:rPr>
          <w:rFonts w:asciiTheme="majorHAnsi" w:hAnsiTheme="majorHAnsi"/>
        </w:rPr>
      </w:pPr>
    </w:p>
    <w:p w14:paraId="204AA698" w14:textId="77777777" w:rsidR="00AA6C71" w:rsidRPr="005D5772" w:rsidRDefault="00AA6C71" w:rsidP="007E54FC">
      <w:pPr>
        <w:spacing w:line="276" w:lineRule="auto"/>
        <w:rPr>
          <w:rFonts w:asciiTheme="majorHAnsi" w:hAnsiTheme="majorHAnsi"/>
        </w:rPr>
      </w:pPr>
    </w:p>
    <w:p w14:paraId="6AE5DB20" w14:textId="77777777" w:rsidR="00AA6C71" w:rsidRPr="005D5772" w:rsidRDefault="00AA6C71" w:rsidP="007E54FC">
      <w:pPr>
        <w:spacing w:line="276" w:lineRule="auto"/>
        <w:rPr>
          <w:rFonts w:asciiTheme="majorHAnsi" w:hAnsiTheme="majorHAnsi"/>
        </w:rPr>
      </w:pPr>
    </w:p>
    <w:p w14:paraId="0F144686" w14:textId="77777777" w:rsidR="00AA6C71" w:rsidRPr="005D5772" w:rsidRDefault="00AA6C71" w:rsidP="007E54FC">
      <w:pPr>
        <w:spacing w:line="276" w:lineRule="auto"/>
        <w:rPr>
          <w:rFonts w:asciiTheme="majorHAnsi" w:hAnsiTheme="majorHAnsi"/>
        </w:rPr>
      </w:pPr>
    </w:p>
    <w:p w14:paraId="17E24BBD" w14:textId="77777777" w:rsidR="00AA6C71" w:rsidRPr="005D5772" w:rsidRDefault="00AA6C71" w:rsidP="007E54FC">
      <w:pPr>
        <w:spacing w:line="276" w:lineRule="auto"/>
        <w:rPr>
          <w:rFonts w:asciiTheme="majorHAnsi" w:hAnsiTheme="majorHAnsi"/>
        </w:rPr>
      </w:pPr>
    </w:p>
    <w:p w14:paraId="5F8048F5" w14:textId="77777777" w:rsidR="00AA6C71" w:rsidRPr="005D5772" w:rsidRDefault="00AA6C71" w:rsidP="007E54FC">
      <w:pPr>
        <w:spacing w:line="276" w:lineRule="auto"/>
        <w:rPr>
          <w:rFonts w:asciiTheme="majorHAnsi" w:hAnsiTheme="majorHAnsi"/>
        </w:rPr>
      </w:pPr>
    </w:p>
    <w:p w14:paraId="577BBACA" w14:textId="77777777" w:rsidR="00AA6C71" w:rsidRPr="005D5772" w:rsidRDefault="00AA6C71" w:rsidP="007E54FC">
      <w:pPr>
        <w:spacing w:line="276" w:lineRule="auto"/>
        <w:rPr>
          <w:rFonts w:asciiTheme="majorHAnsi" w:hAnsiTheme="majorHAnsi"/>
        </w:rPr>
      </w:pPr>
    </w:p>
    <w:p w14:paraId="40B9C4C7" w14:textId="77777777" w:rsidR="00AA6C71" w:rsidRPr="005D5772" w:rsidRDefault="00AA6C71" w:rsidP="007E54FC">
      <w:pPr>
        <w:spacing w:line="276" w:lineRule="auto"/>
        <w:rPr>
          <w:rFonts w:asciiTheme="majorHAnsi" w:hAnsiTheme="majorHAnsi"/>
        </w:rPr>
      </w:pPr>
    </w:p>
    <w:p w14:paraId="31BEE7A0" w14:textId="77777777" w:rsidR="00AA6C71" w:rsidRPr="005D5772" w:rsidRDefault="00AA6C71" w:rsidP="007E54FC">
      <w:pPr>
        <w:spacing w:line="276" w:lineRule="auto"/>
        <w:rPr>
          <w:rFonts w:asciiTheme="majorHAnsi" w:hAnsiTheme="majorHAnsi"/>
        </w:rPr>
      </w:pPr>
    </w:p>
    <w:p w14:paraId="03C8BD18" w14:textId="77777777" w:rsidR="00AA6C71" w:rsidRPr="005D5772" w:rsidRDefault="00AA6C71" w:rsidP="007E54FC">
      <w:pPr>
        <w:spacing w:line="276" w:lineRule="auto"/>
        <w:rPr>
          <w:rFonts w:asciiTheme="majorHAnsi" w:hAnsiTheme="majorHAnsi"/>
        </w:rPr>
      </w:pPr>
    </w:p>
    <w:p w14:paraId="470AFEA3" w14:textId="77777777" w:rsidR="00AA6C71" w:rsidRPr="005D5772" w:rsidRDefault="00AA6C71" w:rsidP="007E54FC">
      <w:pPr>
        <w:spacing w:line="276" w:lineRule="auto"/>
        <w:rPr>
          <w:rFonts w:asciiTheme="majorHAnsi" w:hAnsiTheme="majorHAnsi"/>
        </w:rPr>
      </w:pPr>
    </w:p>
    <w:p w14:paraId="0BD7808B" w14:textId="77777777" w:rsidR="00AA6C71" w:rsidRPr="005D5772" w:rsidRDefault="00AA6C71" w:rsidP="007E54FC">
      <w:pPr>
        <w:spacing w:line="276" w:lineRule="auto"/>
        <w:rPr>
          <w:rFonts w:asciiTheme="majorHAnsi" w:hAnsiTheme="majorHAnsi"/>
        </w:rPr>
      </w:pPr>
    </w:p>
    <w:p w14:paraId="656B195A" w14:textId="77777777" w:rsidR="00AA6C71" w:rsidRPr="005D5772" w:rsidRDefault="00AA6C71" w:rsidP="007E54FC">
      <w:pPr>
        <w:spacing w:line="276" w:lineRule="auto"/>
        <w:rPr>
          <w:rFonts w:asciiTheme="majorHAnsi" w:hAnsiTheme="majorHAnsi"/>
        </w:rPr>
      </w:pPr>
    </w:p>
    <w:p w14:paraId="58B88F20" w14:textId="77777777" w:rsidR="00AA6C71" w:rsidRPr="005D5772" w:rsidRDefault="00AA6C71" w:rsidP="007E54FC">
      <w:pPr>
        <w:spacing w:line="276" w:lineRule="auto"/>
        <w:rPr>
          <w:rFonts w:asciiTheme="majorHAnsi" w:hAnsiTheme="majorHAnsi"/>
        </w:rPr>
      </w:pPr>
    </w:p>
    <w:p w14:paraId="3B579B03" w14:textId="77777777" w:rsidR="00AA6C71" w:rsidRPr="005D5772" w:rsidRDefault="00AA6C71" w:rsidP="007E54FC">
      <w:pPr>
        <w:spacing w:line="276" w:lineRule="auto"/>
        <w:rPr>
          <w:rFonts w:asciiTheme="majorHAnsi" w:hAnsiTheme="majorHAnsi"/>
        </w:rPr>
      </w:pPr>
    </w:p>
    <w:p w14:paraId="2AE29A82" w14:textId="77777777" w:rsidR="00AA6C71" w:rsidRPr="005D5772" w:rsidRDefault="00AA6C71" w:rsidP="007E54FC">
      <w:pPr>
        <w:spacing w:line="276" w:lineRule="auto"/>
        <w:rPr>
          <w:rFonts w:asciiTheme="majorHAnsi" w:hAnsiTheme="majorHAnsi"/>
        </w:rPr>
      </w:pPr>
    </w:p>
    <w:p w14:paraId="524E2D97" w14:textId="77777777" w:rsidR="00AA6C71" w:rsidRPr="005D5772" w:rsidRDefault="00AA6C71" w:rsidP="007E54FC">
      <w:pPr>
        <w:spacing w:line="276" w:lineRule="auto"/>
        <w:rPr>
          <w:rFonts w:asciiTheme="majorHAnsi" w:hAnsiTheme="majorHAnsi"/>
        </w:rPr>
      </w:pPr>
    </w:p>
    <w:p w14:paraId="1C37D4D2" w14:textId="77777777" w:rsidR="00AA6C71" w:rsidRPr="005D5772" w:rsidRDefault="00AA6C71" w:rsidP="007E54FC">
      <w:pPr>
        <w:spacing w:line="276" w:lineRule="auto"/>
        <w:rPr>
          <w:rFonts w:asciiTheme="majorHAnsi" w:hAnsiTheme="majorHAnsi"/>
        </w:rPr>
      </w:pPr>
    </w:p>
    <w:p w14:paraId="24EC4366" w14:textId="77777777" w:rsidR="00AA6C71" w:rsidRPr="005D5772" w:rsidRDefault="00AA6C71" w:rsidP="007E54FC">
      <w:pPr>
        <w:spacing w:line="276" w:lineRule="auto"/>
        <w:rPr>
          <w:rFonts w:asciiTheme="majorHAnsi" w:hAnsiTheme="majorHAnsi"/>
        </w:rPr>
      </w:pPr>
    </w:p>
    <w:p w14:paraId="16E261FF" w14:textId="77777777" w:rsidR="00AA6C71" w:rsidRPr="005D5772" w:rsidRDefault="00AA6C71" w:rsidP="007E54FC">
      <w:pPr>
        <w:spacing w:line="276" w:lineRule="auto"/>
        <w:rPr>
          <w:rFonts w:asciiTheme="majorHAnsi" w:hAnsiTheme="majorHAnsi"/>
        </w:rPr>
      </w:pPr>
    </w:p>
    <w:p w14:paraId="05D6211F" w14:textId="77777777" w:rsidR="00AA6C71" w:rsidRPr="005D5772" w:rsidRDefault="00AA6C71" w:rsidP="007E54FC">
      <w:pPr>
        <w:spacing w:line="276" w:lineRule="auto"/>
        <w:rPr>
          <w:rFonts w:asciiTheme="majorHAnsi" w:hAnsiTheme="majorHAnsi"/>
        </w:rPr>
      </w:pPr>
    </w:p>
    <w:p w14:paraId="02C15F8F" w14:textId="77777777" w:rsidR="00AA6C71" w:rsidRPr="005D5772" w:rsidRDefault="00AA6C71" w:rsidP="007E54FC">
      <w:pPr>
        <w:spacing w:line="276" w:lineRule="auto"/>
        <w:rPr>
          <w:rFonts w:asciiTheme="majorHAnsi" w:hAnsiTheme="majorHAnsi"/>
        </w:rPr>
      </w:pPr>
    </w:p>
    <w:p w14:paraId="4F7B9464" w14:textId="77777777" w:rsidR="0028413B" w:rsidRDefault="0028413B" w:rsidP="007E54FC">
      <w:pPr>
        <w:spacing w:line="276" w:lineRule="auto"/>
        <w:rPr>
          <w:rFonts w:asciiTheme="majorHAnsi" w:eastAsiaTheme="majorEastAsia" w:hAnsiTheme="majorHAnsi" w:cstheme="majorBidi"/>
          <w:b/>
          <w:bCs/>
          <w:color w:val="93A299" w:themeColor="accent1"/>
          <w:sz w:val="26"/>
          <w:szCs w:val="26"/>
        </w:rPr>
      </w:pPr>
      <w:r>
        <w:br w:type="page"/>
      </w:r>
    </w:p>
    <w:p w14:paraId="52F896F2" w14:textId="77777777" w:rsidR="00AA6C71" w:rsidRDefault="00AA6C71" w:rsidP="007E54FC">
      <w:pPr>
        <w:pStyle w:val="Heading2"/>
        <w:spacing w:line="276" w:lineRule="auto"/>
        <w:rPr>
          <w:rFonts w:ascii="Calibri" w:hAnsi="Calibri" w:cstheme="majorHAnsi"/>
          <w:sz w:val="28"/>
        </w:rPr>
      </w:pPr>
      <w:bookmarkStart w:id="70" w:name="_Toc282430551"/>
      <w:bookmarkStart w:id="71" w:name="_Toc282430684"/>
      <w:bookmarkStart w:id="72" w:name="_Toc292451350"/>
      <w:r w:rsidRPr="005E021C">
        <w:rPr>
          <w:rFonts w:ascii="Calibri" w:hAnsi="Calibri" w:cstheme="majorHAnsi"/>
          <w:sz w:val="28"/>
        </w:rPr>
        <w:lastRenderedPageBreak/>
        <w:t>BCP Update Schedule</w:t>
      </w:r>
      <w:bookmarkEnd w:id="70"/>
      <w:bookmarkEnd w:id="71"/>
      <w:bookmarkEnd w:id="72"/>
    </w:p>
    <w:p w14:paraId="4744E58D" w14:textId="77777777" w:rsidR="005E021C" w:rsidRPr="005E021C" w:rsidRDefault="005E021C" w:rsidP="007E54FC">
      <w:pPr>
        <w:spacing w:line="276" w:lineRule="auto"/>
      </w:pPr>
    </w:p>
    <w:p w14:paraId="25C3B1DC" w14:textId="6875C5B9" w:rsidR="00AA6C71" w:rsidRDefault="00AA6C71" w:rsidP="007E54FC">
      <w:pPr>
        <w:spacing w:line="276" w:lineRule="auto"/>
        <w:rPr>
          <w:rFonts w:ascii="Calibri" w:hAnsi="Calibri" w:cstheme="majorHAnsi"/>
          <w:sz w:val="22"/>
          <w:szCs w:val="22"/>
        </w:rPr>
      </w:pPr>
      <w:r w:rsidRPr="0028413B">
        <w:rPr>
          <w:rFonts w:ascii="Calibri" w:hAnsi="Calibri" w:cstheme="majorHAnsi"/>
          <w:sz w:val="22"/>
          <w:szCs w:val="22"/>
        </w:rPr>
        <w:t xml:space="preserve">In order to ensure efficacy of the BCP it is to be reviewed and updated on the schedule as outlined below. </w:t>
      </w:r>
      <w:r w:rsidR="005E021C">
        <w:rPr>
          <w:rFonts w:ascii="Calibri" w:hAnsi="Calibri" w:cstheme="majorHAnsi"/>
          <w:sz w:val="22"/>
          <w:szCs w:val="22"/>
        </w:rPr>
        <w:t>The</w:t>
      </w:r>
      <w:r w:rsidRPr="0028413B">
        <w:rPr>
          <w:rFonts w:ascii="Calibri" w:hAnsi="Calibri" w:cstheme="majorHAnsi"/>
          <w:sz w:val="22"/>
          <w:szCs w:val="22"/>
        </w:rPr>
        <w:t xml:space="preserve"> </w:t>
      </w:r>
      <w:r w:rsidR="0027345D">
        <w:rPr>
          <w:rFonts w:ascii="Calibri" w:hAnsi="Calibri" w:cstheme="majorHAnsi"/>
          <w:sz w:val="22"/>
          <w:szCs w:val="22"/>
        </w:rPr>
        <w:t>Public Health</w:t>
      </w:r>
      <w:r w:rsidR="00720E2F">
        <w:rPr>
          <w:rFonts w:ascii="Calibri" w:hAnsi="Calibri" w:cstheme="majorHAnsi"/>
          <w:sz w:val="22"/>
          <w:szCs w:val="22"/>
        </w:rPr>
        <w:t xml:space="preserve"> D</w:t>
      </w:r>
      <w:r w:rsidR="005E021C">
        <w:rPr>
          <w:rFonts w:ascii="Calibri" w:hAnsi="Calibri" w:cstheme="majorHAnsi"/>
          <w:sz w:val="22"/>
          <w:szCs w:val="22"/>
        </w:rPr>
        <w:t>epartment</w:t>
      </w:r>
      <w:r w:rsidRPr="0028413B">
        <w:rPr>
          <w:rFonts w:ascii="Calibri" w:hAnsi="Calibri" w:cstheme="majorHAnsi"/>
          <w:sz w:val="22"/>
          <w:szCs w:val="22"/>
        </w:rPr>
        <w:t xml:space="preserve"> is responsible for maintaining and carrying out the Update Schedule.  Once updated, the Plan must be provided to all responsible parties and </w:t>
      </w:r>
      <w:r w:rsidR="0021784F">
        <w:rPr>
          <w:rFonts w:ascii="Calibri" w:hAnsi="Calibri" w:cstheme="majorHAnsi"/>
          <w:sz w:val="22"/>
          <w:szCs w:val="22"/>
        </w:rPr>
        <w:t xml:space="preserve">the </w:t>
      </w:r>
      <w:r w:rsidRPr="0028413B">
        <w:rPr>
          <w:rFonts w:ascii="Calibri" w:hAnsi="Calibri" w:cstheme="majorHAnsi"/>
          <w:sz w:val="22"/>
          <w:szCs w:val="22"/>
        </w:rPr>
        <w:t xml:space="preserve">previous version </w:t>
      </w:r>
      <w:r w:rsidR="0021784F">
        <w:rPr>
          <w:rFonts w:ascii="Calibri" w:hAnsi="Calibri" w:cstheme="majorHAnsi"/>
          <w:sz w:val="22"/>
          <w:szCs w:val="22"/>
        </w:rPr>
        <w:t xml:space="preserve">is to be </w:t>
      </w:r>
      <w:r w:rsidRPr="0028413B">
        <w:rPr>
          <w:rFonts w:ascii="Calibri" w:hAnsi="Calibri" w:cstheme="majorHAnsi"/>
          <w:sz w:val="22"/>
          <w:szCs w:val="22"/>
        </w:rPr>
        <w:t>gathered and destroyed.</w:t>
      </w:r>
    </w:p>
    <w:p w14:paraId="20645DC5" w14:textId="77777777" w:rsidR="00025C00" w:rsidRPr="0028413B" w:rsidRDefault="00025C00" w:rsidP="007E54FC">
      <w:pPr>
        <w:spacing w:line="276" w:lineRule="auto"/>
        <w:rPr>
          <w:rFonts w:ascii="Calibri" w:hAnsi="Calibri" w:cstheme="majorHAnsi"/>
          <w:sz w:val="22"/>
          <w:szCs w:val="22"/>
        </w:rPr>
      </w:pPr>
    </w:p>
    <w:p w14:paraId="5F8B06A2" w14:textId="77777777" w:rsidR="00AA6C71" w:rsidRPr="0028413B" w:rsidRDefault="00AA6C71" w:rsidP="007E54FC">
      <w:pPr>
        <w:spacing w:line="276" w:lineRule="auto"/>
        <w:rPr>
          <w:rFonts w:ascii="Calibri" w:hAnsi="Calibri" w:cstheme="majorHAnsi"/>
          <w:sz w:val="22"/>
          <w:szCs w:val="22"/>
        </w:rPr>
      </w:pPr>
      <w:r w:rsidRPr="0028413B">
        <w:rPr>
          <w:rFonts w:ascii="Calibri" w:hAnsi="Calibri" w:cstheme="majorHAnsi"/>
          <w:sz w:val="22"/>
          <w:szCs w:val="22"/>
        </w:rPr>
        <w:t>NOTE: Following an event it will be determined whether an out-of-cycle update is required.  If so, the update will be recorded and the</w:t>
      </w:r>
      <w:r w:rsidR="00C244E7">
        <w:rPr>
          <w:rFonts w:ascii="Calibri" w:hAnsi="Calibri" w:cstheme="majorHAnsi"/>
          <w:sz w:val="22"/>
          <w:szCs w:val="22"/>
        </w:rPr>
        <w:t>n</w:t>
      </w:r>
      <w:r w:rsidRPr="0028413B">
        <w:rPr>
          <w:rFonts w:ascii="Calibri" w:hAnsi="Calibri" w:cstheme="majorHAnsi"/>
          <w:sz w:val="22"/>
          <w:szCs w:val="22"/>
        </w:rPr>
        <w:t xml:space="preserve"> will be revised and distributed as outlined above. </w:t>
      </w:r>
    </w:p>
    <w:p w14:paraId="738A5A27" w14:textId="77777777" w:rsidR="00AA6C71" w:rsidRDefault="00AA6C71" w:rsidP="007E54FC">
      <w:pPr>
        <w:spacing w:line="276" w:lineRule="auto"/>
        <w:rPr>
          <w:rFonts w:ascii="Calibri" w:hAnsi="Calibri" w:cstheme="majorHAnsi"/>
          <w:sz w:val="22"/>
          <w:szCs w:val="22"/>
        </w:rPr>
      </w:pPr>
      <w:r w:rsidRPr="0028413B">
        <w:rPr>
          <w:rFonts w:ascii="Calibri" w:hAnsi="Calibri" w:cstheme="majorHAnsi"/>
          <w:sz w:val="22"/>
          <w:szCs w:val="22"/>
        </w:rPr>
        <w:t>BCP updates may occur with:</w:t>
      </w:r>
    </w:p>
    <w:p w14:paraId="456E124D" w14:textId="77777777" w:rsidR="00025C00" w:rsidRPr="0028413B" w:rsidRDefault="00025C00" w:rsidP="007E54FC">
      <w:pPr>
        <w:spacing w:line="276" w:lineRule="auto"/>
        <w:rPr>
          <w:rFonts w:ascii="Calibri" w:hAnsi="Calibri" w:cstheme="majorHAnsi"/>
          <w:sz w:val="22"/>
          <w:szCs w:val="22"/>
        </w:rPr>
      </w:pPr>
    </w:p>
    <w:p w14:paraId="1DB17A30" w14:textId="77777777" w:rsidR="00AA6C71" w:rsidRPr="0028413B" w:rsidRDefault="00AA6C71" w:rsidP="007E54FC">
      <w:pPr>
        <w:pStyle w:val="ListParagraph"/>
        <w:numPr>
          <w:ilvl w:val="0"/>
          <w:numId w:val="4"/>
        </w:numPr>
        <w:spacing w:line="276" w:lineRule="auto"/>
        <w:rPr>
          <w:rFonts w:ascii="Calibri" w:hAnsi="Calibri" w:cstheme="majorHAnsi"/>
        </w:rPr>
      </w:pPr>
      <w:r w:rsidRPr="0028413B">
        <w:rPr>
          <w:rFonts w:ascii="Calibri" w:hAnsi="Calibri" w:cstheme="majorHAnsi"/>
        </w:rPr>
        <w:t>The addition of new employees or transferred employees to your department.</w:t>
      </w:r>
    </w:p>
    <w:p w14:paraId="3CA94C32" w14:textId="77777777" w:rsidR="00AA6C71" w:rsidRPr="0028413B" w:rsidRDefault="00AA6C71" w:rsidP="007E54FC">
      <w:pPr>
        <w:pStyle w:val="ListParagraph"/>
        <w:numPr>
          <w:ilvl w:val="0"/>
          <w:numId w:val="4"/>
        </w:numPr>
        <w:spacing w:line="276" w:lineRule="auto"/>
        <w:rPr>
          <w:rFonts w:ascii="Calibri" w:hAnsi="Calibri" w:cstheme="majorHAnsi"/>
        </w:rPr>
      </w:pPr>
      <w:r w:rsidRPr="0028413B">
        <w:rPr>
          <w:rFonts w:ascii="Calibri" w:hAnsi="Calibri" w:cstheme="majorHAnsi"/>
        </w:rPr>
        <w:t>The relocation of employees, supply areas or other resources.</w:t>
      </w:r>
    </w:p>
    <w:p w14:paraId="45DCDBF3" w14:textId="77777777" w:rsidR="00AA6C71" w:rsidRPr="0028413B" w:rsidRDefault="00AA6C71" w:rsidP="007E54FC">
      <w:pPr>
        <w:pStyle w:val="ListParagraph"/>
        <w:numPr>
          <w:ilvl w:val="0"/>
          <w:numId w:val="4"/>
        </w:numPr>
        <w:spacing w:line="276" w:lineRule="auto"/>
        <w:rPr>
          <w:rFonts w:ascii="Calibri" w:hAnsi="Calibri" w:cstheme="majorHAnsi"/>
        </w:rPr>
      </w:pPr>
      <w:r w:rsidRPr="0028413B">
        <w:rPr>
          <w:rFonts w:ascii="Calibri" w:hAnsi="Calibri" w:cstheme="majorHAnsi"/>
        </w:rPr>
        <w:t>Changes in departmental procedures that would affect downtime procedures.</w:t>
      </w:r>
    </w:p>
    <w:p w14:paraId="44EEE58C" w14:textId="77777777" w:rsidR="00AA6C71" w:rsidRPr="0028413B" w:rsidRDefault="00AA6C71" w:rsidP="007E54FC">
      <w:pPr>
        <w:pStyle w:val="ListParagraph"/>
        <w:numPr>
          <w:ilvl w:val="0"/>
          <w:numId w:val="4"/>
        </w:numPr>
        <w:spacing w:line="276" w:lineRule="auto"/>
        <w:rPr>
          <w:rFonts w:ascii="Calibri" w:hAnsi="Calibri" w:cstheme="majorHAnsi"/>
        </w:rPr>
      </w:pPr>
      <w:r w:rsidRPr="0028413B">
        <w:rPr>
          <w:rFonts w:ascii="Calibri" w:hAnsi="Calibri" w:cstheme="majorHAnsi"/>
        </w:rPr>
        <w:t>Changes in staff or management telephone numbers, pagers, etc.</w:t>
      </w:r>
    </w:p>
    <w:p w14:paraId="1BE917C2" w14:textId="77777777" w:rsidR="00AA6C71" w:rsidRPr="0028413B" w:rsidRDefault="00AA6C71" w:rsidP="007E54FC">
      <w:pPr>
        <w:pStyle w:val="ListParagraph"/>
        <w:numPr>
          <w:ilvl w:val="0"/>
          <w:numId w:val="4"/>
        </w:numPr>
        <w:spacing w:line="276" w:lineRule="auto"/>
        <w:rPr>
          <w:rFonts w:ascii="Calibri" w:hAnsi="Calibri" w:cstheme="majorHAnsi"/>
        </w:rPr>
      </w:pPr>
      <w:r w:rsidRPr="0028413B">
        <w:rPr>
          <w:rFonts w:ascii="Calibri" w:hAnsi="Calibri" w:cstheme="majorHAnsi"/>
        </w:rPr>
        <w:t>Changes in management or reporting structure within your department.</w:t>
      </w:r>
    </w:p>
    <w:p w14:paraId="58413688" w14:textId="77777777" w:rsidR="00AA6C71" w:rsidRPr="0028413B" w:rsidRDefault="00AA6C71" w:rsidP="007E54FC">
      <w:pPr>
        <w:pStyle w:val="ListParagraph"/>
        <w:numPr>
          <w:ilvl w:val="0"/>
          <w:numId w:val="4"/>
        </w:numPr>
        <w:spacing w:line="276" w:lineRule="auto"/>
        <w:rPr>
          <w:rFonts w:ascii="Calibri" w:hAnsi="Calibri" w:cstheme="majorHAnsi"/>
        </w:rPr>
      </w:pPr>
      <w:r w:rsidRPr="0028413B">
        <w:rPr>
          <w:rFonts w:ascii="Calibri" w:hAnsi="Calibri" w:cstheme="majorHAnsi"/>
        </w:rPr>
        <w:t>New computer systems to be used by your department.</w:t>
      </w:r>
    </w:p>
    <w:p w14:paraId="58D5DD11" w14:textId="77777777" w:rsidR="00AA6C71" w:rsidRPr="0028413B" w:rsidRDefault="00AA6C71" w:rsidP="007E54FC">
      <w:pPr>
        <w:pStyle w:val="ListParagraph"/>
        <w:numPr>
          <w:ilvl w:val="0"/>
          <w:numId w:val="4"/>
        </w:numPr>
        <w:spacing w:line="276" w:lineRule="auto"/>
        <w:rPr>
          <w:rFonts w:ascii="Calibri" w:hAnsi="Calibri" w:cstheme="majorHAnsi"/>
        </w:rPr>
      </w:pPr>
      <w:r w:rsidRPr="0028413B">
        <w:rPr>
          <w:rFonts w:ascii="Calibri" w:hAnsi="Calibri" w:cstheme="majorHAnsi"/>
        </w:rPr>
        <w:t>Changes in vendors that you are using.</w:t>
      </w:r>
    </w:p>
    <w:p w14:paraId="1F8EB0F7" w14:textId="77777777" w:rsidR="00AA6C71" w:rsidRPr="0028413B" w:rsidRDefault="00AA6C71" w:rsidP="007E54FC">
      <w:pPr>
        <w:pStyle w:val="ListParagraph"/>
        <w:numPr>
          <w:ilvl w:val="0"/>
          <w:numId w:val="4"/>
        </w:numPr>
        <w:spacing w:line="276" w:lineRule="auto"/>
        <w:rPr>
          <w:rFonts w:ascii="Calibri" w:hAnsi="Calibri" w:cstheme="majorHAnsi"/>
        </w:rPr>
      </w:pPr>
      <w:r w:rsidRPr="0028413B">
        <w:rPr>
          <w:rFonts w:ascii="Calibri" w:hAnsi="Calibri" w:cstheme="majorHAnsi"/>
        </w:rPr>
        <w:t>After an actual downtime occurs.</w:t>
      </w:r>
    </w:p>
    <w:p w14:paraId="4027BAC3" w14:textId="77777777" w:rsidR="00AA6C71" w:rsidRPr="0028413B" w:rsidRDefault="00AA6C71" w:rsidP="007E54FC">
      <w:pPr>
        <w:pStyle w:val="ListParagraph"/>
        <w:numPr>
          <w:ilvl w:val="0"/>
          <w:numId w:val="4"/>
        </w:numPr>
        <w:spacing w:line="276" w:lineRule="auto"/>
        <w:rPr>
          <w:rFonts w:ascii="Calibri" w:hAnsi="Calibri" w:cstheme="majorHAnsi"/>
        </w:rPr>
      </w:pPr>
      <w:r w:rsidRPr="0028413B">
        <w:rPr>
          <w:rFonts w:ascii="Calibri" w:hAnsi="Calibri" w:cstheme="majorHAnsi"/>
        </w:rPr>
        <w:t>Annual review.</w:t>
      </w:r>
    </w:p>
    <w:p w14:paraId="4F34AC2C" w14:textId="77777777" w:rsidR="00AA6C71" w:rsidRPr="005D5772" w:rsidRDefault="00AA6C71" w:rsidP="007E54FC">
      <w:pPr>
        <w:spacing w:line="276" w:lineRule="auto"/>
        <w:rPr>
          <w:rFonts w:asciiTheme="majorHAnsi" w:hAnsiTheme="majorHAnsi"/>
        </w:rPr>
      </w:pPr>
    </w:p>
    <w:tbl>
      <w:tblPr>
        <w:tblW w:w="9900" w:type="dxa"/>
        <w:tblBorders>
          <w:top w:val="single" w:sz="4" w:space="0" w:color="404A70"/>
          <w:left w:val="single" w:sz="4" w:space="0" w:color="404A70"/>
          <w:bottom w:val="single" w:sz="4" w:space="0" w:color="404A70"/>
          <w:right w:val="single" w:sz="4" w:space="0" w:color="404A70"/>
          <w:insideH w:val="single" w:sz="6" w:space="0" w:color="404A70"/>
          <w:insideV w:val="single" w:sz="6" w:space="0" w:color="404A70"/>
        </w:tblBorders>
        <w:tblLayout w:type="fixed"/>
        <w:tblLook w:val="0000" w:firstRow="0" w:lastRow="0" w:firstColumn="0" w:lastColumn="0" w:noHBand="0" w:noVBand="0"/>
      </w:tblPr>
      <w:tblGrid>
        <w:gridCol w:w="4905"/>
        <w:gridCol w:w="4995"/>
      </w:tblGrid>
      <w:tr w:rsidR="00AA6C71" w:rsidRPr="0028413B" w14:paraId="3015B747" w14:textId="77777777" w:rsidTr="0028413B">
        <w:trPr>
          <w:cantSplit/>
        </w:trPr>
        <w:tc>
          <w:tcPr>
            <w:tcW w:w="4905" w:type="dxa"/>
            <w:shd w:val="clear" w:color="auto" w:fill="auto"/>
            <w:vAlign w:val="center"/>
          </w:tcPr>
          <w:p w14:paraId="32BDEBF4" w14:textId="77777777" w:rsidR="00AA6C71" w:rsidRPr="0028413B" w:rsidRDefault="00AA6C71" w:rsidP="007E54FC">
            <w:pPr>
              <w:pStyle w:val="Header"/>
              <w:tabs>
                <w:tab w:val="left" w:pos="612"/>
              </w:tabs>
              <w:spacing w:line="276" w:lineRule="auto"/>
              <w:jc w:val="center"/>
              <w:rPr>
                <w:rFonts w:asciiTheme="majorHAnsi" w:hAnsiTheme="majorHAnsi" w:cs="Arial"/>
                <w:b/>
                <w:bCs/>
                <w:szCs w:val="18"/>
              </w:rPr>
            </w:pPr>
            <w:r w:rsidRPr="0028413B">
              <w:rPr>
                <w:rFonts w:asciiTheme="majorHAnsi" w:hAnsiTheme="majorHAnsi" w:cs="Arial"/>
                <w:b/>
                <w:bCs/>
                <w:szCs w:val="18"/>
              </w:rPr>
              <w:t>Scheduled Update</w:t>
            </w:r>
          </w:p>
        </w:tc>
        <w:tc>
          <w:tcPr>
            <w:tcW w:w="4995" w:type="dxa"/>
            <w:shd w:val="clear" w:color="auto" w:fill="auto"/>
            <w:vAlign w:val="center"/>
          </w:tcPr>
          <w:p w14:paraId="3B11AC8F" w14:textId="77777777" w:rsidR="00AA6C71" w:rsidRPr="0028413B" w:rsidRDefault="00AA6C71" w:rsidP="007E54FC">
            <w:pPr>
              <w:pStyle w:val="Header"/>
              <w:spacing w:before="80" w:after="80" w:line="276" w:lineRule="auto"/>
              <w:jc w:val="center"/>
              <w:rPr>
                <w:rFonts w:asciiTheme="majorHAnsi" w:hAnsiTheme="majorHAnsi" w:cs="Arial"/>
                <w:b/>
                <w:bCs/>
                <w:iCs/>
                <w:szCs w:val="18"/>
              </w:rPr>
            </w:pPr>
            <w:r w:rsidRPr="0028413B">
              <w:rPr>
                <w:rFonts w:asciiTheme="majorHAnsi" w:hAnsiTheme="majorHAnsi" w:cs="Arial"/>
                <w:b/>
                <w:bCs/>
                <w:iCs/>
                <w:szCs w:val="18"/>
              </w:rPr>
              <w:t>Plan Version</w:t>
            </w:r>
          </w:p>
        </w:tc>
      </w:tr>
      <w:tr w:rsidR="00AA6C71" w:rsidRPr="0028413B" w14:paraId="78458CAE" w14:textId="77777777" w:rsidTr="0028413B">
        <w:trPr>
          <w:cantSplit/>
        </w:trPr>
        <w:tc>
          <w:tcPr>
            <w:tcW w:w="4905" w:type="dxa"/>
            <w:shd w:val="clear" w:color="auto" w:fill="auto"/>
          </w:tcPr>
          <w:p w14:paraId="4C24E3A7" w14:textId="77777777" w:rsidR="00AA6C71" w:rsidRPr="0028413B" w:rsidRDefault="00AA6C71" w:rsidP="007E54FC">
            <w:pPr>
              <w:spacing w:line="276" w:lineRule="auto"/>
              <w:rPr>
                <w:rFonts w:asciiTheme="majorHAnsi" w:hAnsiTheme="majorHAnsi"/>
              </w:rPr>
            </w:pPr>
          </w:p>
        </w:tc>
        <w:tc>
          <w:tcPr>
            <w:tcW w:w="4995" w:type="dxa"/>
            <w:shd w:val="clear" w:color="auto" w:fill="auto"/>
          </w:tcPr>
          <w:p w14:paraId="3E3E54BC" w14:textId="77777777" w:rsidR="00AA6C71" w:rsidRPr="0028413B" w:rsidRDefault="00AA6C71" w:rsidP="007E54FC">
            <w:pPr>
              <w:spacing w:line="276" w:lineRule="auto"/>
              <w:rPr>
                <w:rFonts w:asciiTheme="majorHAnsi" w:hAnsiTheme="majorHAnsi"/>
              </w:rPr>
            </w:pPr>
          </w:p>
        </w:tc>
      </w:tr>
      <w:tr w:rsidR="00AA6C71" w:rsidRPr="0028413B" w14:paraId="726FED2D" w14:textId="77777777" w:rsidTr="0028413B">
        <w:trPr>
          <w:cantSplit/>
        </w:trPr>
        <w:tc>
          <w:tcPr>
            <w:tcW w:w="4905" w:type="dxa"/>
            <w:shd w:val="clear" w:color="auto" w:fill="auto"/>
          </w:tcPr>
          <w:p w14:paraId="1F32EDFE" w14:textId="77777777" w:rsidR="00AA6C71" w:rsidRPr="0028413B" w:rsidRDefault="00AA6C71" w:rsidP="007E54FC">
            <w:pPr>
              <w:spacing w:line="276" w:lineRule="auto"/>
              <w:rPr>
                <w:rFonts w:asciiTheme="majorHAnsi" w:hAnsiTheme="majorHAnsi"/>
              </w:rPr>
            </w:pPr>
          </w:p>
        </w:tc>
        <w:tc>
          <w:tcPr>
            <w:tcW w:w="4995" w:type="dxa"/>
            <w:shd w:val="clear" w:color="auto" w:fill="auto"/>
          </w:tcPr>
          <w:p w14:paraId="7FE0E9A2" w14:textId="77777777" w:rsidR="00AA6C71" w:rsidRPr="0028413B" w:rsidRDefault="00AA6C71" w:rsidP="007E54FC">
            <w:pPr>
              <w:spacing w:line="276" w:lineRule="auto"/>
              <w:rPr>
                <w:rFonts w:asciiTheme="majorHAnsi" w:hAnsiTheme="majorHAnsi"/>
              </w:rPr>
            </w:pPr>
          </w:p>
        </w:tc>
      </w:tr>
      <w:tr w:rsidR="00AA6C71" w:rsidRPr="0028413B" w14:paraId="485A2E91" w14:textId="77777777" w:rsidTr="0028413B">
        <w:trPr>
          <w:cantSplit/>
        </w:trPr>
        <w:tc>
          <w:tcPr>
            <w:tcW w:w="4905" w:type="dxa"/>
            <w:shd w:val="clear" w:color="auto" w:fill="auto"/>
          </w:tcPr>
          <w:p w14:paraId="4AEAC4F8" w14:textId="77777777" w:rsidR="00AA6C71" w:rsidRPr="0028413B" w:rsidRDefault="00AA6C71" w:rsidP="007E54FC">
            <w:pPr>
              <w:spacing w:line="276" w:lineRule="auto"/>
              <w:rPr>
                <w:rFonts w:asciiTheme="majorHAnsi" w:hAnsiTheme="majorHAnsi"/>
              </w:rPr>
            </w:pPr>
          </w:p>
        </w:tc>
        <w:tc>
          <w:tcPr>
            <w:tcW w:w="4995" w:type="dxa"/>
            <w:shd w:val="clear" w:color="auto" w:fill="auto"/>
          </w:tcPr>
          <w:p w14:paraId="2B932E0B" w14:textId="77777777" w:rsidR="00AA6C71" w:rsidRPr="0028413B" w:rsidRDefault="00AA6C71" w:rsidP="007E54FC">
            <w:pPr>
              <w:spacing w:line="276" w:lineRule="auto"/>
              <w:rPr>
                <w:rFonts w:asciiTheme="majorHAnsi" w:hAnsiTheme="majorHAnsi"/>
              </w:rPr>
            </w:pPr>
          </w:p>
        </w:tc>
      </w:tr>
      <w:tr w:rsidR="00AA6C71" w:rsidRPr="0028413B" w14:paraId="6177151C" w14:textId="77777777" w:rsidTr="0028413B">
        <w:trPr>
          <w:cantSplit/>
        </w:trPr>
        <w:tc>
          <w:tcPr>
            <w:tcW w:w="4905" w:type="dxa"/>
            <w:shd w:val="clear" w:color="auto" w:fill="auto"/>
          </w:tcPr>
          <w:p w14:paraId="46B950F5" w14:textId="77777777" w:rsidR="00AA6C71" w:rsidRPr="0028413B" w:rsidRDefault="00AA6C71" w:rsidP="007E54FC">
            <w:pPr>
              <w:spacing w:line="276" w:lineRule="auto"/>
              <w:rPr>
                <w:rFonts w:asciiTheme="majorHAnsi" w:hAnsiTheme="majorHAnsi"/>
              </w:rPr>
            </w:pPr>
          </w:p>
        </w:tc>
        <w:tc>
          <w:tcPr>
            <w:tcW w:w="4995" w:type="dxa"/>
            <w:shd w:val="clear" w:color="auto" w:fill="auto"/>
          </w:tcPr>
          <w:p w14:paraId="4E63B081" w14:textId="77777777" w:rsidR="00AA6C71" w:rsidRPr="0028413B" w:rsidRDefault="00AA6C71" w:rsidP="007E54FC">
            <w:pPr>
              <w:spacing w:line="276" w:lineRule="auto"/>
              <w:rPr>
                <w:rFonts w:asciiTheme="majorHAnsi" w:hAnsiTheme="majorHAnsi"/>
              </w:rPr>
            </w:pPr>
          </w:p>
        </w:tc>
      </w:tr>
      <w:tr w:rsidR="00AA6C71" w:rsidRPr="0028413B" w14:paraId="65B15B29" w14:textId="77777777" w:rsidTr="0028413B">
        <w:trPr>
          <w:cantSplit/>
        </w:trPr>
        <w:tc>
          <w:tcPr>
            <w:tcW w:w="4905" w:type="dxa"/>
            <w:shd w:val="clear" w:color="auto" w:fill="auto"/>
          </w:tcPr>
          <w:p w14:paraId="3071C19E" w14:textId="77777777" w:rsidR="00AA6C71" w:rsidRPr="0028413B" w:rsidRDefault="00AA6C71" w:rsidP="007E54FC">
            <w:pPr>
              <w:spacing w:line="276" w:lineRule="auto"/>
              <w:rPr>
                <w:rFonts w:asciiTheme="majorHAnsi" w:hAnsiTheme="majorHAnsi"/>
              </w:rPr>
            </w:pPr>
          </w:p>
        </w:tc>
        <w:tc>
          <w:tcPr>
            <w:tcW w:w="4995" w:type="dxa"/>
            <w:shd w:val="clear" w:color="auto" w:fill="auto"/>
          </w:tcPr>
          <w:p w14:paraId="171D9A33" w14:textId="77777777" w:rsidR="00AA6C71" w:rsidRPr="0028413B" w:rsidRDefault="00AA6C71" w:rsidP="007E54FC">
            <w:pPr>
              <w:spacing w:line="276" w:lineRule="auto"/>
              <w:rPr>
                <w:rFonts w:asciiTheme="majorHAnsi" w:hAnsiTheme="majorHAnsi"/>
              </w:rPr>
            </w:pPr>
          </w:p>
        </w:tc>
      </w:tr>
      <w:tr w:rsidR="00AA6C71" w:rsidRPr="0028413B" w14:paraId="528B340D" w14:textId="77777777" w:rsidTr="0028413B">
        <w:trPr>
          <w:cantSplit/>
        </w:trPr>
        <w:tc>
          <w:tcPr>
            <w:tcW w:w="4905" w:type="dxa"/>
            <w:shd w:val="clear" w:color="auto" w:fill="auto"/>
          </w:tcPr>
          <w:p w14:paraId="60031C6B" w14:textId="77777777" w:rsidR="00AA6C71" w:rsidRPr="0028413B" w:rsidRDefault="00AA6C71" w:rsidP="007E54FC">
            <w:pPr>
              <w:spacing w:line="276" w:lineRule="auto"/>
              <w:rPr>
                <w:rFonts w:asciiTheme="majorHAnsi" w:hAnsiTheme="majorHAnsi"/>
              </w:rPr>
            </w:pPr>
          </w:p>
        </w:tc>
        <w:tc>
          <w:tcPr>
            <w:tcW w:w="4995" w:type="dxa"/>
            <w:shd w:val="clear" w:color="auto" w:fill="auto"/>
          </w:tcPr>
          <w:p w14:paraId="72661D9E" w14:textId="77777777" w:rsidR="00AA6C71" w:rsidRPr="0028413B" w:rsidRDefault="00AA6C71" w:rsidP="007E54FC">
            <w:pPr>
              <w:spacing w:line="276" w:lineRule="auto"/>
              <w:rPr>
                <w:rFonts w:asciiTheme="majorHAnsi" w:hAnsiTheme="majorHAnsi"/>
              </w:rPr>
            </w:pPr>
          </w:p>
        </w:tc>
      </w:tr>
      <w:tr w:rsidR="00AA6C71" w:rsidRPr="0028413B" w14:paraId="6C9F5F9A" w14:textId="77777777" w:rsidTr="0028413B">
        <w:trPr>
          <w:cantSplit/>
        </w:trPr>
        <w:tc>
          <w:tcPr>
            <w:tcW w:w="4905" w:type="dxa"/>
            <w:shd w:val="clear" w:color="auto" w:fill="auto"/>
          </w:tcPr>
          <w:p w14:paraId="4158C817" w14:textId="77777777" w:rsidR="00AA6C71" w:rsidRPr="0028413B" w:rsidRDefault="00AA6C71" w:rsidP="007E54FC">
            <w:pPr>
              <w:spacing w:line="276" w:lineRule="auto"/>
              <w:rPr>
                <w:rFonts w:asciiTheme="majorHAnsi" w:hAnsiTheme="majorHAnsi"/>
              </w:rPr>
            </w:pPr>
          </w:p>
        </w:tc>
        <w:tc>
          <w:tcPr>
            <w:tcW w:w="4995" w:type="dxa"/>
            <w:shd w:val="clear" w:color="auto" w:fill="auto"/>
          </w:tcPr>
          <w:p w14:paraId="0600ED61" w14:textId="77777777" w:rsidR="00AA6C71" w:rsidRPr="0028413B" w:rsidRDefault="00AA6C71" w:rsidP="007E54FC">
            <w:pPr>
              <w:spacing w:line="276" w:lineRule="auto"/>
              <w:rPr>
                <w:rFonts w:asciiTheme="majorHAnsi" w:hAnsiTheme="majorHAnsi"/>
              </w:rPr>
            </w:pPr>
          </w:p>
        </w:tc>
      </w:tr>
      <w:tr w:rsidR="00AA6C71" w:rsidRPr="0028413B" w14:paraId="5D74FAAE" w14:textId="77777777" w:rsidTr="0028413B">
        <w:trPr>
          <w:cantSplit/>
        </w:trPr>
        <w:tc>
          <w:tcPr>
            <w:tcW w:w="4905" w:type="dxa"/>
            <w:shd w:val="clear" w:color="auto" w:fill="auto"/>
          </w:tcPr>
          <w:p w14:paraId="39238E15" w14:textId="77777777" w:rsidR="00AA6C71" w:rsidRPr="0028413B" w:rsidRDefault="00AA6C71" w:rsidP="007E54FC">
            <w:pPr>
              <w:pStyle w:val="Header"/>
              <w:spacing w:before="40" w:after="40" w:line="276" w:lineRule="auto"/>
              <w:rPr>
                <w:rFonts w:asciiTheme="majorHAnsi" w:hAnsiTheme="majorHAnsi" w:cs="Arial"/>
                <w:szCs w:val="18"/>
              </w:rPr>
            </w:pPr>
          </w:p>
        </w:tc>
        <w:tc>
          <w:tcPr>
            <w:tcW w:w="4995" w:type="dxa"/>
            <w:shd w:val="clear" w:color="auto" w:fill="auto"/>
          </w:tcPr>
          <w:p w14:paraId="240E8E47" w14:textId="77777777" w:rsidR="00AA6C71" w:rsidRPr="0028413B" w:rsidRDefault="00AA6C71" w:rsidP="007E54FC">
            <w:pPr>
              <w:pStyle w:val="Header"/>
              <w:spacing w:line="276" w:lineRule="auto"/>
              <w:rPr>
                <w:rFonts w:asciiTheme="majorHAnsi" w:hAnsiTheme="majorHAnsi" w:cs="Arial"/>
                <w:szCs w:val="18"/>
              </w:rPr>
            </w:pPr>
          </w:p>
        </w:tc>
      </w:tr>
      <w:tr w:rsidR="00AA6C71" w:rsidRPr="0028413B" w14:paraId="1D0EDA3F" w14:textId="77777777" w:rsidTr="0028413B">
        <w:trPr>
          <w:cantSplit/>
        </w:trPr>
        <w:tc>
          <w:tcPr>
            <w:tcW w:w="4905" w:type="dxa"/>
            <w:shd w:val="clear" w:color="auto" w:fill="auto"/>
          </w:tcPr>
          <w:p w14:paraId="6BC1CA96" w14:textId="77777777" w:rsidR="00AA6C71" w:rsidRPr="0028413B" w:rsidRDefault="00AA6C71" w:rsidP="007E54FC">
            <w:pPr>
              <w:pStyle w:val="Header"/>
              <w:spacing w:before="40" w:after="40" w:line="276" w:lineRule="auto"/>
              <w:rPr>
                <w:rFonts w:asciiTheme="majorHAnsi" w:hAnsiTheme="majorHAnsi" w:cs="Arial"/>
                <w:szCs w:val="18"/>
              </w:rPr>
            </w:pPr>
          </w:p>
        </w:tc>
        <w:tc>
          <w:tcPr>
            <w:tcW w:w="4995" w:type="dxa"/>
            <w:shd w:val="clear" w:color="auto" w:fill="auto"/>
          </w:tcPr>
          <w:p w14:paraId="0485D37B" w14:textId="77777777" w:rsidR="00AA6C71" w:rsidRPr="0028413B" w:rsidRDefault="00AA6C71" w:rsidP="007E54FC">
            <w:pPr>
              <w:pStyle w:val="Header"/>
              <w:spacing w:line="276" w:lineRule="auto"/>
              <w:rPr>
                <w:rFonts w:asciiTheme="majorHAnsi" w:hAnsiTheme="majorHAnsi" w:cs="Arial"/>
                <w:szCs w:val="18"/>
              </w:rPr>
            </w:pPr>
          </w:p>
        </w:tc>
      </w:tr>
      <w:tr w:rsidR="00AA6C71" w:rsidRPr="0028413B" w14:paraId="1D619FA2" w14:textId="77777777" w:rsidTr="0028413B">
        <w:trPr>
          <w:cantSplit/>
        </w:trPr>
        <w:tc>
          <w:tcPr>
            <w:tcW w:w="4905" w:type="dxa"/>
            <w:shd w:val="clear" w:color="auto" w:fill="auto"/>
          </w:tcPr>
          <w:p w14:paraId="5DD75E14" w14:textId="77777777" w:rsidR="00AA6C71" w:rsidRPr="0028413B" w:rsidRDefault="00AA6C71" w:rsidP="007E54FC">
            <w:pPr>
              <w:pStyle w:val="Header"/>
              <w:spacing w:before="40" w:after="40" w:line="276" w:lineRule="auto"/>
              <w:rPr>
                <w:rFonts w:asciiTheme="majorHAnsi" w:hAnsiTheme="majorHAnsi" w:cs="Arial"/>
                <w:szCs w:val="18"/>
              </w:rPr>
            </w:pPr>
          </w:p>
        </w:tc>
        <w:tc>
          <w:tcPr>
            <w:tcW w:w="4995" w:type="dxa"/>
            <w:shd w:val="clear" w:color="auto" w:fill="auto"/>
          </w:tcPr>
          <w:p w14:paraId="2A411223" w14:textId="77777777" w:rsidR="00AA6C71" w:rsidRPr="0028413B" w:rsidRDefault="00AA6C71" w:rsidP="007E54FC">
            <w:pPr>
              <w:pStyle w:val="Header"/>
              <w:spacing w:line="276" w:lineRule="auto"/>
              <w:rPr>
                <w:rFonts w:asciiTheme="majorHAnsi" w:hAnsiTheme="majorHAnsi" w:cs="Arial"/>
                <w:szCs w:val="18"/>
              </w:rPr>
            </w:pPr>
          </w:p>
        </w:tc>
      </w:tr>
    </w:tbl>
    <w:p w14:paraId="4535D84D" w14:textId="77777777" w:rsidR="00AA6C71" w:rsidRPr="005D5772" w:rsidRDefault="00AA6C71" w:rsidP="007E54FC">
      <w:pPr>
        <w:spacing w:line="276" w:lineRule="auto"/>
        <w:rPr>
          <w:rFonts w:asciiTheme="majorHAnsi" w:hAnsiTheme="majorHAnsi"/>
        </w:rPr>
      </w:pPr>
    </w:p>
    <w:p w14:paraId="3DB7E2A1" w14:textId="77777777" w:rsidR="00AA6C71" w:rsidRPr="005D5772" w:rsidRDefault="00AA6C71" w:rsidP="007E54FC">
      <w:pPr>
        <w:spacing w:line="276" w:lineRule="auto"/>
        <w:rPr>
          <w:rFonts w:asciiTheme="majorHAnsi" w:hAnsiTheme="majorHAnsi"/>
        </w:rPr>
      </w:pPr>
    </w:p>
    <w:p w14:paraId="527E2077" w14:textId="77777777" w:rsidR="00AA6C71" w:rsidRPr="005D5772" w:rsidRDefault="00AA6C71" w:rsidP="007E54FC">
      <w:pPr>
        <w:spacing w:line="276" w:lineRule="auto"/>
        <w:rPr>
          <w:rFonts w:asciiTheme="majorHAnsi" w:hAnsiTheme="majorHAnsi"/>
        </w:rPr>
      </w:pPr>
    </w:p>
    <w:p w14:paraId="4BB0573C" w14:textId="77777777" w:rsidR="00AA6C71" w:rsidRPr="005D5772" w:rsidRDefault="00AA6C71" w:rsidP="007E54FC">
      <w:pPr>
        <w:spacing w:line="276" w:lineRule="auto"/>
        <w:rPr>
          <w:rFonts w:asciiTheme="majorHAnsi" w:hAnsiTheme="majorHAnsi"/>
        </w:rPr>
      </w:pPr>
    </w:p>
    <w:p w14:paraId="470F891D" w14:textId="77777777" w:rsidR="0028413B" w:rsidRDefault="0028413B" w:rsidP="007E54FC">
      <w:pPr>
        <w:pStyle w:val="Heading2"/>
        <w:spacing w:line="276" w:lineRule="auto"/>
      </w:pPr>
    </w:p>
    <w:p w14:paraId="79B8FD0D" w14:textId="625D6914" w:rsidR="0028413B" w:rsidRDefault="0028413B" w:rsidP="007E54FC">
      <w:pPr>
        <w:spacing w:line="276" w:lineRule="auto"/>
        <w:rPr>
          <w:rFonts w:asciiTheme="majorHAnsi" w:eastAsiaTheme="majorEastAsia" w:hAnsiTheme="majorHAnsi" w:cstheme="majorBidi"/>
          <w:b/>
          <w:bCs/>
          <w:color w:val="93A299" w:themeColor="accent1"/>
          <w:sz w:val="26"/>
          <w:szCs w:val="26"/>
        </w:rPr>
      </w:pPr>
    </w:p>
    <w:p w14:paraId="48D0CD9D" w14:textId="77777777" w:rsidR="00AA6C71" w:rsidRDefault="00AA6C71" w:rsidP="007E54FC">
      <w:pPr>
        <w:pStyle w:val="Heading2"/>
        <w:spacing w:line="276" w:lineRule="auto"/>
        <w:rPr>
          <w:rFonts w:ascii="Calibri" w:hAnsi="Calibri"/>
          <w:sz w:val="28"/>
        </w:rPr>
      </w:pPr>
      <w:bookmarkStart w:id="73" w:name="_Toc282430552"/>
      <w:bookmarkStart w:id="74" w:name="_Toc282430685"/>
      <w:bookmarkStart w:id="75" w:name="_Toc292451351"/>
      <w:r w:rsidRPr="005E021C">
        <w:rPr>
          <w:rFonts w:ascii="Calibri" w:hAnsi="Calibri"/>
          <w:sz w:val="28"/>
        </w:rPr>
        <w:lastRenderedPageBreak/>
        <w:t>BCP Exercise and Training Schedule</w:t>
      </w:r>
      <w:bookmarkEnd w:id="73"/>
      <w:bookmarkEnd w:id="74"/>
      <w:bookmarkEnd w:id="75"/>
    </w:p>
    <w:p w14:paraId="3E580BB1" w14:textId="77777777" w:rsidR="005E021C" w:rsidRPr="005E021C" w:rsidRDefault="005E021C" w:rsidP="007E54FC">
      <w:pPr>
        <w:spacing w:line="276" w:lineRule="auto"/>
      </w:pPr>
    </w:p>
    <w:p w14:paraId="0D6CDD79" w14:textId="77777777" w:rsidR="00AA6C71" w:rsidRDefault="00AA6C71" w:rsidP="007E54FC">
      <w:pPr>
        <w:spacing w:line="276" w:lineRule="auto"/>
        <w:rPr>
          <w:rFonts w:ascii="Calibri" w:hAnsi="Calibri"/>
          <w:sz w:val="22"/>
        </w:rPr>
      </w:pPr>
      <w:r w:rsidRPr="0028413B">
        <w:rPr>
          <w:rFonts w:ascii="Calibri" w:hAnsi="Calibri"/>
          <w:sz w:val="22"/>
        </w:rPr>
        <w:t xml:space="preserve">The BCP will be exercised and trained on the schedule outlined below. Exercises and trainings should occur prior to the required plan update in order for the lessons </w:t>
      </w:r>
      <w:proofErr w:type="gramStart"/>
      <w:r w:rsidRPr="0028413B">
        <w:rPr>
          <w:rFonts w:ascii="Calibri" w:hAnsi="Calibri"/>
          <w:sz w:val="22"/>
        </w:rPr>
        <w:t>learned to be reflected</w:t>
      </w:r>
      <w:proofErr w:type="gramEnd"/>
      <w:r w:rsidRPr="0028413B">
        <w:rPr>
          <w:rFonts w:ascii="Calibri" w:hAnsi="Calibri"/>
          <w:sz w:val="22"/>
        </w:rPr>
        <w:t xml:space="preserve"> in the update.</w:t>
      </w:r>
    </w:p>
    <w:p w14:paraId="247931D7" w14:textId="77777777" w:rsidR="0028413B" w:rsidRPr="0028413B" w:rsidRDefault="0028413B" w:rsidP="007E54FC">
      <w:pPr>
        <w:spacing w:line="276" w:lineRule="auto"/>
        <w:rPr>
          <w:rFonts w:ascii="Calibri" w:hAnsi="Calibri"/>
          <w:sz w:val="22"/>
        </w:rPr>
      </w:pPr>
    </w:p>
    <w:p w14:paraId="5879D880" w14:textId="449B24C1" w:rsidR="00AA6C71" w:rsidRPr="0028413B" w:rsidRDefault="009032B0" w:rsidP="007E54FC">
      <w:pPr>
        <w:spacing w:line="276" w:lineRule="auto"/>
        <w:rPr>
          <w:rFonts w:ascii="Calibri" w:hAnsi="Calibri"/>
          <w:sz w:val="22"/>
        </w:rPr>
      </w:pPr>
      <w:r>
        <w:rPr>
          <w:rFonts w:ascii="Calibri" w:hAnsi="Calibri"/>
          <w:sz w:val="22"/>
        </w:rPr>
        <w:t xml:space="preserve">The </w:t>
      </w:r>
      <w:r w:rsidR="0027345D">
        <w:rPr>
          <w:rFonts w:ascii="Calibri" w:hAnsi="Calibri"/>
          <w:sz w:val="22"/>
        </w:rPr>
        <w:t>Public Health</w:t>
      </w:r>
      <w:r w:rsidR="00720E2F" w:rsidRPr="00720E2F">
        <w:rPr>
          <w:rFonts w:ascii="Calibri" w:hAnsi="Calibri"/>
          <w:sz w:val="22"/>
        </w:rPr>
        <w:t xml:space="preserve"> Department</w:t>
      </w:r>
      <w:r w:rsidR="00370676" w:rsidRPr="00720E2F">
        <w:rPr>
          <w:rFonts w:ascii="Calibri" w:hAnsi="Calibri"/>
          <w:sz w:val="22"/>
        </w:rPr>
        <w:t xml:space="preserve"> Director</w:t>
      </w:r>
      <w:r w:rsidR="00AA6C71" w:rsidRPr="0028413B">
        <w:rPr>
          <w:rFonts w:ascii="Calibri" w:hAnsi="Calibri"/>
          <w:sz w:val="22"/>
        </w:rPr>
        <w:t xml:space="preserve"> is responsible for ensuring the exercises and trainings are carried out and documented.  </w:t>
      </w:r>
    </w:p>
    <w:p w14:paraId="557386B5" w14:textId="77777777" w:rsidR="0028413B" w:rsidRPr="005D5772" w:rsidRDefault="0028413B" w:rsidP="007E54FC">
      <w:pPr>
        <w:spacing w:line="276" w:lineRule="auto"/>
        <w:rPr>
          <w:rFonts w:asciiTheme="majorHAnsi" w:hAnsiTheme="majorHAnsi"/>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5"/>
        <w:gridCol w:w="4995"/>
      </w:tblGrid>
      <w:tr w:rsidR="00AA6C71" w:rsidRPr="0028413B" w14:paraId="31BE5689" w14:textId="77777777" w:rsidTr="0028413B">
        <w:trPr>
          <w:cantSplit/>
        </w:trPr>
        <w:tc>
          <w:tcPr>
            <w:tcW w:w="4905" w:type="dxa"/>
            <w:shd w:val="clear" w:color="auto" w:fill="auto"/>
            <w:vAlign w:val="center"/>
          </w:tcPr>
          <w:p w14:paraId="4C03B049" w14:textId="77777777" w:rsidR="00AA6C71" w:rsidRPr="0028413B" w:rsidRDefault="00AA6C71" w:rsidP="007E54FC">
            <w:pPr>
              <w:pStyle w:val="Header"/>
              <w:tabs>
                <w:tab w:val="left" w:pos="612"/>
              </w:tabs>
              <w:spacing w:line="276" w:lineRule="auto"/>
              <w:jc w:val="center"/>
              <w:rPr>
                <w:rFonts w:asciiTheme="majorHAnsi" w:hAnsiTheme="majorHAnsi" w:cs="Arial"/>
                <w:b/>
                <w:bCs/>
                <w:szCs w:val="18"/>
              </w:rPr>
            </w:pPr>
            <w:r w:rsidRPr="0028413B">
              <w:rPr>
                <w:rFonts w:asciiTheme="majorHAnsi" w:hAnsiTheme="majorHAnsi" w:cs="Arial"/>
                <w:b/>
                <w:bCs/>
                <w:szCs w:val="18"/>
              </w:rPr>
              <w:t>Scheduled Update</w:t>
            </w:r>
          </w:p>
        </w:tc>
        <w:tc>
          <w:tcPr>
            <w:tcW w:w="4995" w:type="dxa"/>
            <w:shd w:val="clear" w:color="auto" w:fill="auto"/>
            <w:vAlign w:val="center"/>
          </w:tcPr>
          <w:p w14:paraId="448EB4E4" w14:textId="77777777" w:rsidR="00AA6C71" w:rsidRPr="0028413B" w:rsidRDefault="00AA6C71" w:rsidP="007E54FC">
            <w:pPr>
              <w:pStyle w:val="Header"/>
              <w:spacing w:before="80" w:after="80" w:line="276" w:lineRule="auto"/>
              <w:jc w:val="center"/>
              <w:rPr>
                <w:rFonts w:asciiTheme="majorHAnsi" w:hAnsiTheme="majorHAnsi" w:cs="Arial"/>
                <w:b/>
                <w:bCs/>
                <w:iCs/>
                <w:szCs w:val="18"/>
              </w:rPr>
            </w:pPr>
            <w:r w:rsidRPr="0028413B">
              <w:rPr>
                <w:rFonts w:asciiTheme="majorHAnsi" w:hAnsiTheme="majorHAnsi" w:cs="Arial"/>
                <w:b/>
                <w:bCs/>
                <w:iCs/>
                <w:szCs w:val="18"/>
              </w:rPr>
              <w:t>Plan Version</w:t>
            </w:r>
          </w:p>
        </w:tc>
      </w:tr>
      <w:tr w:rsidR="00AA6C71" w:rsidRPr="0028413B" w14:paraId="3B780DF2" w14:textId="77777777" w:rsidTr="0028413B">
        <w:trPr>
          <w:cantSplit/>
        </w:trPr>
        <w:tc>
          <w:tcPr>
            <w:tcW w:w="4905" w:type="dxa"/>
            <w:shd w:val="clear" w:color="auto" w:fill="auto"/>
          </w:tcPr>
          <w:p w14:paraId="6E0A9916" w14:textId="77777777" w:rsidR="00AA6C71" w:rsidRPr="0028413B" w:rsidRDefault="00AA6C71" w:rsidP="007E54FC">
            <w:pPr>
              <w:spacing w:line="276" w:lineRule="auto"/>
              <w:rPr>
                <w:rFonts w:asciiTheme="majorHAnsi" w:hAnsiTheme="majorHAnsi"/>
              </w:rPr>
            </w:pPr>
          </w:p>
        </w:tc>
        <w:tc>
          <w:tcPr>
            <w:tcW w:w="4995" w:type="dxa"/>
            <w:shd w:val="clear" w:color="auto" w:fill="auto"/>
          </w:tcPr>
          <w:p w14:paraId="279FE099" w14:textId="77777777" w:rsidR="00AA6C71" w:rsidRPr="0028413B" w:rsidRDefault="00AA6C71" w:rsidP="007E54FC">
            <w:pPr>
              <w:spacing w:line="276" w:lineRule="auto"/>
              <w:rPr>
                <w:rFonts w:asciiTheme="majorHAnsi" w:hAnsiTheme="majorHAnsi"/>
              </w:rPr>
            </w:pPr>
          </w:p>
        </w:tc>
      </w:tr>
      <w:tr w:rsidR="00AA6C71" w:rsidRPr="0028413B" w14:paraId="0AFBDBC6" w14:textId="77777777" w:rsidTr="0028413B">
        <w:trPr>
          <w:cantSplit/>
        </w:trPr>
        <w:tc>
          <w:tcPr>
            <w:tcW w:w="4905" w:type="dxa"/>
            <w:shd w:val="clear" w:color="auto" w:fill="auto"/>
          </w:tcPr>
          <w:p w14:paraId="07BBD7E1" w14:textId="77777777" w:rsidR="00AA6C71" w:rsidRPr="0028413B" w:rsidRDefault="00AA6C71" w:rsidP="007E54FC">
            <w:pPr>
              <w:spacing w:line="276" w:lineRule="auto"/>
              <w:rPr>
                <w:rFonts w:asciiTheme="majorHAnsi" w:hAnsiTheme="majorHAnsi"/>
              </w:rPr>
            </w:pPr>
          </w:p>
        </w:tc>
        <w:tc>
          <w:tcPr>
            <w:tcW w:w="4995" w:type="dxa"/>
            <w:shd w:val="clear" w:color="auto" w:fill="auto"/>
          </w:tcPr>
          <w:p w14:paraId="4C5599D8" w14:textId="77777777" w:rsidR="00AA6C71" w:rsidRPr="0028413B" w:rsidRDefault="00AA6C71" w:rsidP="007E54FC">
            <w:pPr>
              <w:spacing w:line="276" w:lineRule="auto"/>
              <w:rPr>
                <w:rFonts w:asciiTheme="majorHAnsi" w:hAnsiTheme="majorHAnsi"/>
              </w:rPr>
            </w:pPr>
          </w:p>
        </w:tc>
      </w:tr>
      <w:tr w:rsidR="00AA6C71" w:rsidRPr="0028413B" w14:paraId="2E236D6E" w14:textId="77777777" w:rsidTr="0028413B">
        <w:trPr>
          <w:cantSplit/>
        </w:trPr>
        <w:tc>
          <w:tcPr>
            <w:tcW w:w="4905" w:type="dxa"/>
            <w:shd w:val="clear" w:color="auto" w:fill="auto"/>
          </w:tcPr>
          <w:p w14:paraId="7B2AE868" w14:textId="77777777" w:rsidR="00AA6C71" w:rsidRPr="0028413B" w:rsidRDefault="00AA6C71" w:rsidP="007E54FC">
            <w:pPr>
              <w:spacing w:line="276" w:lineRule="auto"/>
              <w:rPr>
                <w:rFonts w:asciiTheme="majorHAnsi" w:hAnsiTheme="majorHAnsi"/>
              </w:rPr>
            </w:pPr>
          </w:p>
        </w:tc>
        <w:tc>
          <w:tcPr>
            <w:tcW w:w="4995" w:type="dxa"/>
            <w:shd w:val="clear" w:color="auto" w:fill="auto"/>
          </w:tcPr>
          <w:p w14:paraId="3822E7CD" w14:textId="77777777" w:rsidR="00AA6C71" w:rsidRPr="0028413B" w:rsidRDefault="00AA6C71" w:rsidP="007E54FC">
            <w:pPr>
              <w:spacing w:line="276" w:lineRule="auto"/>
              <w:rPr>
                <w:rFonts w:asciiTheme="majorHAnsi" w:hAnsiTheme="majorHAnsi"/>
              </w:rPr>
            </w:pPr>
          </w:p>
        </w:tc>
      </w:tr>
      <w:tr w:rsidR="00AA6C71" w:rsidRPr="0028413B" w14:paraId="4482C32D" w14:textId="77777777" w:rsidTr="0028413B">
        <w:trPr>
          <w:cantSplit/>
        </w:trPr>
        <w:tc>
          <w:tcPr>
            <w:tcW w:w="4905" w:type="dxa"/>
            <w:shd w:val="clear" w:color="auto" w:fill="auto"/>
          </w:tcPr>
          <w:p w14:paraId="2029D327" w14:textId="77777777" w:rsidR="00AA6C71" w:rsidRPr="0028413B" w:rsidRDefault="00AA6C71" w:rsidP="007E54FC">
            <w:pPr>
              <w:spacing w:line="276" w:lineRule="auto"/>
              <w:rPr>
                <w:rFonts w:asciiTheme="majorHAnsi" w:hAnsiTheme="majorHAnsi"/>
              </w:rPr>
            </w:pPr>
          </w:p>
        </w:tc>
        <w:tc>
          <w:tcPr>
            <w:tcW w:w="4995" w:type="dxa"/>
            <w:shd w:val="clear" w:color="auto" w:fill="auto"/>
          </w:tcPr>
          <w:p w14:paraId="7F964FDD" w14:textId="77777777" w:rsidR="00AA6C71" w:rsidRPr="0028413B" w:rsidRDefault="00AA6C71" w:rsidP="007E54FC">
            <w:pPr>
              <w:spacing w:line="276" w:lineRule="auto"/>
              <w:rPr>
                <w:rFonts w:asciiTheme="majorHAnsi" w:hAnsiTheme="majorHAnsi"/>
              </w:rPr>
            </w:pPr>
          </w:p>
        </w:tc>
      </w:tr>
      <w:tr w:rsidR="00AA6C71" w:rsidRPr="0028413B" w14:paraId="707C244F" w14:textId="77777777" w:rsidTr="0028413B">
        <w:trPr>
          <w:cantSplit/>
        </w:trPr>
        <w:tc>
          <w:tcPr>
            <w:tcW w:w="4905" w:type="dxa"/>
            <w:shd w:val="clear" w:color="auto" w:fill="auto"/>
          </w:tcPr>
          <w:p w14:paraId="678672C8" w14:textId="77777777" w:rsidR="00AA6C71" w:rsidRPr="0028413B" w:rsidRDefault="00AA6C71" w:rsidP="007E54FC">
            <w:pPr>
              <w:spacing w:line="276" w:lineRule="auto"/>
              <w:rPr>
                <w:rFonts w:asciiTheme="majorHAnsi" w:hAnsiTheme="majorHAnsi"/>
              </w:rPr>
            </w:pPr>
          </w:p>
        </w:tc>
        <w:tc>
          <w:tcPr>
            <w:tcW w:w="4995" w:type="dxa"/>
            <w:shd w:val="clear" w:color="auto" w:fill="auto"/>
          </w:tcPr>
          <w:p w14:paraId="2BEE4FE7" w14:textId="77777777" w:rsidR="00AA6C71" w:rsidRPr="0028413B" w:rsidRDefault="00AA6C71" w:rsidP="007E54FC">
            <w:pPr>
              <w:spacing w:line="276" w:lineRule="auto"/>
              <w:rPr>
                <w:rFonts w:asciiTheme="majorHAnsi" w:hAnsiTheme="majorHAnsi"/>
              </w:rPr>
            </w:pPr>
          </w:p>
        </w:tc>
      </w:tr>
      <w:tr w:rsidR="00AA6C71" w:rsidRPr="0028413B" w14:paraId="4444AFF4" w14:textId="77777777" w:rsidTr="0028413B">
        <w:trPr>
          <w:cantSplit/>
        </w:trPr>
        <w:tc>
          <w:tcPr>
            <w:tcW w:w="4905" w:type="dxa"/>
            <w:shd w:val="clear" w:color="auto" w:fill="auto"/>
          </w:tcPr>
          <w:p w14:paraId="6589F145" w14:textId="77777777" w:rsidR="00AA6C71" w:rsidRPr="0028413B" w:rsidRDefault="00AA6C71" w:rsidP="007E54FC">
            <w:pPr>
              <w:spacing w:line="276" w:lineRule="auto"/>
              <w:rPr>
                <w:rFonts w:asciiTheme="majorHAnsi" w:hAnsiTheme="majorHAnsi"/>
              </w:rPr>
            </w:pPr>
          </w:p>
        </w:tc>
        <w:tc>
          <w:tcPr>
            <w:tcW w:w="4995" w:type="dxa"/>
            <w:shd w:val="clear" w:color="auto" w:fill="auto"/>
          </w:tcPr>
          <w:p w14:paraId="77F9C698" w14:textId="77777777" w:rsidR="00AA6C71" w:rsidRPr="0028413B" w:rsidRDefault="00AA6C71" w:rsidP="007E54FC">
            <w:pPr>
              <w:spacing w:line="276" w:lineRule="auto"/>
              <w:rPr>
                <w:rFonts w:asciiTheme="majorHAnsi" w:hAnsiTheme="majorHAnsi"/>
              </w:rPr>
            </w:pPr>
          </w:p>
        </w:tc>
      </w:tr>
      <w:tr w:rsidR="00AA6C71" w:rsidRPr="0028413B" w14:paraId="5D0F1BB0" w14:textId="77777777" w:rsidTr="0028413B">
        <w:trPr>
          <w:cantSplit/>
        </w:trPr>
        <w:tc>
          <w:tcPr>
            <w:tcW w:w="4905" w:type="dxa"/>
            <w:shd w:val="clear" w:color="auto" w:fill="auto"/>
          </w:tcPr>
          <w:p w14:paraId="1A1EEB80" w14:textId="77777777" w:rsidR="00AA6C71" w:rsidRPr="0028413B" w:rsidRDefault="00AA6C71" w:rsidP="007E54FC">
            <w:pPr>
              <w:spacing w:line="276" w:lineRule="auto"/>
              <w:rPr>
                <w:rFonts w:asciiTheme="majorHAnsi" w:hAnsiTheme="majorHAnsi"/>
              </w:rPr>
            </w:pPr>
          </w:p>
        </w:tc>
        <w:tc>
          <w:tcPr>
            <w:tcW w:w="4995" w:type="dxa"/>
            <w:shd w:val="clear" w:color="auto" w:fill="auto"/>
          </w:tcPr>
          <w:p w14:paraId="2F3D4865" w14:textId="77777777" w:rsidR="00AA6C71" w:rsidRPr="0028413B" w:rsidRDefault="00AA6C71" w:rsidP="007E54FC">
            <w:pPr>
              <w:spacing w:line="276" w:lineRule="auto"/>
              <w:rPr>
                <w:rFonts w:asciiTheme="majorHAnsi" w:hAnsiTheme="majorHAnsi"/>
              </w:rPr>
            </w:pPr>
          </w:p>
        </w:tc>
      </w:tr>
      <w:tr w:rsidR="00AA6C71" w:rsidRPr="0028413B" w14:paraId="72EE3A54" w14:textId="77777777" w:rsidTr="0028413B">
        <w:trPr>
          <w:cantSplit/>
        </w:trPr>
        <w:tc>
          <w:tcPr>
            <w:tcW w:w="4905" w:type="dxa"/>
            <w:shd w:val="clear" w:color="auto" w:fill="auto"/>
          </w:tcPr>
          <w:p w14:paraId="27A61657" w14:textId="77777777" w:rsidR="00AA6C71" w:rsidRPr="0028413B" w:rsidRDefault="00AA6C71" w:rsidP="007E54FC">
            <w:pPr>
              <w:pStyle w:val="Header"/>
              <w:spacing w:before="40" w:after="40" w:line="276" w:lineRule="auto"/>
              <w:rPr>
                <w:rFonts w:asciiTheme="majorHAnsi" w:hAnsiTheme="majorHAnsi" w:cs="Arial"/>
                <w:szCs w:val="18"/>
              </w:rPr>
            </w:pPr>
          </w:p>
        </w:tc>
        <w:tc>
          <w:tcPr>
            <w:tcW w:w="4995" w:type="dxa"/>
            <w:shd w:val="clear" w:color="auto" w:fill="auto"/>
          </w:tcPr>
          <w:p w14:paraId="29B3D48F" w14:textId="77777777" w:rsidR="00AA6C71" w:rsidRPr="0028413B" w:rsidRDefault="00AA6C71" w:rsidP="007E54FC">
            <w:pPr>
              <w:pStyle w:val="Header"/>
              <w:spacing w:line="276" w:lineRule="auto"/>
              <w:rPr>
                <w:rFonts w:asciiTheme="majorHAnsi" w:hAnsiTheme="majorHAnsi" w:cs="Arial"/>
                <w:szCs w:val="18"/>
              </w:rPr>
            </w:pPr>
          </w:p>
        </w:tc>
      </w:tr>
      <w:tr w:rsidR="00AA6C71" w:rsidRPr="0028413B" w14:paraId="2F16672C" w14:textId="77777777" w:rsidTr="0028413B">
        <w:trPr>
          <w:cantSplit/>
        </w:trPr>
        <w:tc>
          <w:tcPr>
            <w:tcW w:w="4905" w:type="dxa"/>
            <w:shd w:val="clear" w:color="auto" w:fill="auto"/>
          </w:tcPr>
          <w:p w14:paraId="38409430" w14:textId="77777777" w:rsidR="00AA6C71" w:rsidRPr="0028413B" w:rsidRDefault="00AA6C71" w:rsidP="007E54FC">
            <w:pPr>
              <w:pStyle w:val="Header"/>
              <w:spacing w:before="40" w:after="40" w:line="276" w:lineRule="auto"/>
              <w:rPr>
                <w:rFonts w:asciiTheme="majorHAnsi" w:hAnsiTheme="majorHAnsi" w:cs="Arial"/>
                <w:szCs w:val="18"/>
              </w:rPr>
            </w:pPr>
          </w:p>
        </w:tc>
        <w:tc>
          <w:tcPr>
            <w:tcW w:w="4995" w:type="dxa"/>
            <w:shd w:val="clear" w:color="auto" w:fill="auto"/>
          </w:tcPr>
          <w:p w14:paraId="2081D007" w14:textId="77777777" w:rsidR="00AA6C71" w:rsidRPr="0028413B" w:rsidRDefault="00AA6C71" w:rsidP="007E54FC">
            <w:pPr>
              <w:pStyle w:val="Header"/>
              <w:spacing w:line="276" w:lineRule="auto"/>
              <w:rPr>
                <w:rFonts w:asciiTheme="majorHAnsi" w:hAnsiTheme="majorHAnsi" w:cs="Arial"/>
                <w:szCs w:val="18"/>
              </w:rPr>
            </w:pPr>
          </w:p>
        </w:tc>
      </w:tr>
      <w:tr w:rsidR="00AA6C71" w:rsidRPr="0028413B" w14:paraId="5B5C825A" w14:textId="77777777" w:rsidTr="0028413B">
        <w:trPr>
          <w:cantSplit/>
        </w:trPr>
        <w:tc>
          <w:tcPr>
            <w:tcW w:w="4905" w:type="dxa"/>
            <w:shd w:val="clear" w:color="auto" w:fill="auto"/>
          </w:tcPr>
          <w:p w14:paraId="0980D988" w14:textId="77777777" w:rsidR="00AA6C71" w:rsidRPr="0028413B" w:rsidRDefault="00AA6C71" w:rsidP="007E54FC">
            <w:pPr>
              <w:pStyle w:val="Header"/>
              <w:spacing w:before="40" w:after="40" w:line="276" w:lineRule="auto"/>
              <w:rPr>
                <w:rFonts w:asciiTheme="majorHAnsi" w:hAnsiTheme="majorHAnsi" w:cs="Arial"/>
                <w:szCs w:val="18"/>
              </w:rPr>
            </w:pPr>
          </w:p>
        </w:tc>
        <w:tc>
          <w:tcPr>
            <w:tcW w:w="4995" w:type="dxa"/>
            <w:shd w:val="clear" w:color="auto" w:fill="auto"/>
          </w:tcPr>
          <w:p w14:paraId="2F25E204" w14:textId="77777777" w:rsidR="00AA6C71" w:rsidRPr="0028413B" w:rsidRDefault="00AA6C71" w:rsidP="007E54FC">
            <w:pPr>
              <w:pStyle w:val="Header"/>
              <w:spacing w:line="276" w:lineRule="auto"/>
              <w:rPr>
                <w:rFonts w:asciiTheme="majorHAnsi" w:hAnsiTheme="majorHAnsi" w:cs="Arial"/>
                <w:szCs w:val="18"/>
              </w:rPr>
            </w:pPr>
          </w:p>
        </w:tc>
      </w:tr>
    </w:tbl>
    <w:p w14:paraId="07019ACE" w14:textId="77777777" w:rsidR="00AA6C71" w:rsidRPr="005D5772" w:rsidRDefault="00AA6C71" w:rsidP="007E54FC">
      <w:pPr>
        <w:spacing w:line="276" w:lineRule="auto"/>
        <w:rPr>
          <w:rFonts w:asciiTheme="majorHAnsi" w:hAnsiTheme="majorHAnsi"/>
        </w:rPr>
      </w:pPr>
    </w:p>
    <w:p w14:paraId="639C77B9" w14:textId="77777777" w:rsidR="00AA6C71" w:rsidRPr="005D5772" w:rsidRDefault="00AA6C71" w:rsidP="007E54FC">
      <w:pPr>
        <w:spacing w:line="276" w:lineRule="auto"/>
        <w:rPr>
          <w:rFonts w:asciiTheme="majorHAnsi" w:hAnsiTheme="majorHAnsi"/>
        </w:rPr>
      </w:pPr>
    </w:p>
    <w:p w14:paraId="04A9D877" w14:textId="77777777" w:rsidR="00AA6C71" w:rsidRPr="005D5772" w:rsidRDefault="00AA6C71" w:rsidP="007E54FC">
      <w:pPr>
        <w:spacing w:line="276" w:lineRule="auto"/>
        <w:rPr>
          <w:rFonts w:asciiTheme="majorHAnsi" w:hAnsiTheme="majorHAnsi"/>
        </w:rPr>
      </w:pPr>
    </w:p>
    <w:p w14:paraId="02E2020F" w14:textId="77777777" w:rsidR="00AA6C71" w:rsidRPr="005D5772" w:rsidRDefault="00AA6C71" w:rsidP="007E54FC">
      <w:pPr>
        <w:spacing w:line="276" w:lineRule="auto"/>
        <w:rPr>
          <w:rFonts w:asciiTheme="majorHAnsi" w:hAnsiTheme="majorHAnsi"/>
        </w:rPr>
      </w:pPr>
    </w:p>
    <w:sectPr w:rsidR="00AA6C71" w:rsidRPr="005D5772" w:rsidSect="0028413B">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F1AE9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872569" w14:textId="77777777" w:rsidR="00F169D2" w:rsidRDefault="00F169D2" w:rsidP="00AA6C71">
      <w:r>
        <w:separator/>
      </w:r>
    </w:p>
  </w:endnote>
  <w:endnote w:type="continuationSeparator" w:id="0">
    <w:p w14:paraId="4C5609BE" w14:textId="77777777" w:rsidR="00F169D2" w:rsidRDefault="00F169D2" w:rsidP="00AA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Helvetica Neue Light">
    <w:panose1 w:val="02000403000000020004"/>
    <w:charset w:val="00"/>
    <w:family w:val="auto"/>
    <w:pitch w:val="variable"/>
    <w:sig w:usb0="A00002FF" w:usb1="5000205B" w:usb2="00000002" w:usb3="00000000" w:csb0="00000007" w:csb1="00000000"/>
  </w:font>
  <w:font w:name="ヒラギノ角ゴ Pro W3">
    <w:charset w:val="4E"/>
    <w:family w:val="auto"/>
    <w:pitch w:val="variable"/>
    <w:sig w:usb0="E00002FF" w:usb1="7AC7FFFF" w:usb2="00000012" w:usb3="00000000" w:csb0="0002000D" w:csb1="00000000"/>
  </w:font>
  <w:font w:name="PMingLiU">
    <w:altName w:val="新細明體"/>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Arial Narrow">
    <w:panose1 w:val="020B0506020202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0D0EE" w14:textId="77777777" w:rsidR="00F169D2" w:rsidRPr="002C5AA1" w:rsidRDefault="00F169D2" w:rsidP="007F32B2">
    <w:pPr>
      <w:tabs>
        <w:tab w:val="center" w:pos="4550"/>
        <w:tab w:val="left" w:pos="5818"/>
      </w:tabs>
      <w:ind w:right="260"/>
      <w:jc w:val="right"/>
      <w:rPr>
        <w:rFonts w:ascii="Arial Narrow" w:hAnsi="Arial Narrow"/>
        <w:color w:val="6D2619" w:themeColor="text2" w:themeShade="80"/>
      </w:rPr>
    </w:pPr>
    <w:r w:rsidRPr="002C5AA1">
      <w:rPr>
        <w:rFonts w:ascii="Arial Narrow" w:hAnsi="Arial Narrow"/>
        <w:color w:val="E4978A" w:themeColor="text2" w:themeTint="99"/>
        <w:spacing w:val="60"/>
      </w:rPr>
      <w:t>Page</w:t>
    </w:r>
    <w:r w:rsidRPr="002C5AA1">
      <w:rPr>
        <w:rFonts w:ascii="Arial Narrow" w:hAnsi="Arial Narrow"/>
        <w:color w:val="E4978A" w:themeColor="text2" w:themeTint="99"/>
      </w:rPr>
      <w:t xml:space="preserve"> </w:t>
    </w:r>
    <w:r w:rsidRPr="002C5AA1">
      <w:rPr>
        <w:rFonts w:ascii="Arial Narrow" w:hAnsi="Arial Narrow"/>
        <w:color w:val="A43926" w:themeColor="text2" w:themeShade="BF"/>
      </w:rPr>
      <w:fldChar w:fldCharType="begin"/>
    </w:r>
    <w:r w:rsidRPr="002C5AA1">
      <w:rPr>
        <w:rFonts w:ascii="Arial Narrow" w:hAnsi="Arial Narrow"/>
        <w:color w:val="A43926" w:themeColor="text2" w:themeShade="BF"/>
      </w:rPr>
      <w:instrText xml:space="preserve"> PAGE   \* MERGEFORMAT </w:instrText>
    </w:r>
    <w:r w:rsidRPr="002C5AA1">
      <w:rPr>
        <w:rFonts w:ascii="Arial Narrow" w:hAnsi="Arial Narrow"/>
        <w:color w:val="A43926" w:themeColor="text2" w:themeShade="BF"/>
      </w:rPr>
      <w:fldChar w:fldCharType="separate"/>
    </w:r>
    <w:r w:rsidR="00A44C5C">
      <w:rPr>
        <w:rFonts w:ascii="Arial Narrow" w:hAnsi="Arial Narrow"/>
        <w:noProof/>
        <w:color w:val="A43926" w:themeColor="text2" w:themeShade="BF"/>
      </w:rPr>
      <w:t>2</w:t>
    </w:r>
    <w:r w:rsidRPr="002C5AA1">
      <w:rPr>
        <w:rFonts w:ascii="Arial Narrow" w:hAnsi="Arial Narrow"/>
        <w:color w:val="A43926" w:themeColor="text2" w:themeShade="BF"/>
      </w:rPr>
      <w:fldChar w:fldCharType="end"/>
    </w:r>
    <w:r w:rsidRPr="002C5AA1">
      <w:rPr>
        <w:rFonts w:ascii="Arial Narrow" w:hAnsi="Arial Narrow"/>
        <w:color w:val="A43926" w:themeColor="text2" w:themeShade="BF"/>
      </w:rPr>
      <w:t xml:space="preserve"> </w:t>
    </w:r>
  </w:p>
  <w:p w14:paraId="78CC2A2D" w14:textId="77777777" w:rsidR="00F169D2" w:rsidRDefault="00F169D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E2869" w14:textId="77777777" w:rsidR="00F169D2" w:rsidRDefault="00F169D2" w:rsidP="00AA6C71">
      <w:r>
        <w:separator/>
      </w:r>
    </w:p>
  </w:footnote>
  <w:footnote w:type="continuationSeparator" w:id="0">
    <w:p w14:paraId="64D4E753" w14:textId="77777777" w:rsidR="00F169D2" w:rsidRDefault="00F169D2" w:rsidP="00AA6C7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B6A7C"/>
    <w:multiLevelType w:val="hybridMultilevel"/>
    <w:tmpl w:val="179279CA"/>
    <w:lvl w:ilvl="0" w:tplc="04090019">
      <w:start w:val="1"/>
      <w:numFmt w:val="lowerLetter"/>
      <w:pStyle w:val="Legal1"/>
      <w:lvlText w:val="%1."/>
      <w:lvlJc w:val="left"/>
      <w:pPr>
        <w:tabs>
          <w:tab w:val="num" w:pos="432"/>
        </w:tabs>
        <w:ind w:left="432" w:hanging="288"/>
      </w:pPr>
      <w:rPr>
        <w:rFonts w:hint="default"/>
      </w:rPr>
    </w:lvl>
    <w:lvl w:ilvl="1" w:tplc="FD8ED7B6">
      <w:start w:val="1"/>
      <w:numFmt w:val="bullet"/>
      <w:lvlText w:val=""/>
      <w:lvlJc w:val="left"/>
      <w:pPr>
        <w:tabs>
          <w:tab w:val="num" w:pos="1080"/>
        </w:tabs>
        <w:ind w:left="1080" w:hanging="360"/>
      </w:pPr>
      <w:rPr>
        <w:rFonts w:ascii="Symbol" w:hAnsi="Symbol" w:hint="default"/>
      </w:rPr>
    </w:lvl>
    <w:lvl w:ilvl="2" w:tplc="E4A65F30">
      <w:start w:val="1"/>
      <w:numFmt w:val="lowerRoman"/>
      <w:lvlText w:val="%3."/>
      <w:lvlJc w:val="right"/>
      <w:pPr>
        <w:tabs>
          <w:tab w:val="num" w:pos="1800"/>
        </w:tabs>
        <w:ind w:left="1800" w:hanging="180"/>
      </w:pPr>
      <w:rPr>
        <w:rFonts w:cs="Times New Roman"/>
      </w:rPr>
    </w:lvl>
    <w:lvl w:ilvl="3" w:tplc="427E34E6">
      <w:start w:val="1"/>
      <w:numFmt w:val="decimal"/>
      <w:lvlText w:val="%4."/>
      <w:lvlJc w:val="left"/>
      <w:pPr>
        <w:tabs>
          <w:tab w:val="num" w:pos="2520"/>
        </w:tabs>
        <w:ind w:left="2520" w:hanging="360"/>
      </w:pPr>
      <w:rPr>
        <w:rFonts w:cs="Times New Roman"/>
      </w:rPr>
    </w:lvl>
    <w:lvl w:ilvl="4" w:tplc="E3B6537E">
      <w:start w:val="1"/>
      <w:numFmt w:val="lowerLetter"/>
      <w:lvlText w:val="%5."/>
      <w:lvlJc w:val="left"/>
      <w:pPr>
        <w:tabs>
          <w:tab w:val="num" w:pos="3240"/>
        </w:tabs>
        <w:ind w:left="3240" w:hanging="360"/>
      </w:pPr>
      <w:rPr>
        <w:rFonts w:cs="Times New Roman"/>
      </w:rPr>
    </w:lvl>
    <w:lvl w:ilvl="5" w:tplc="6A78058A">
      <w:start w:val="1"/>
      <w:numFmt w:val="lowerRoman"/>
      <w:lvlText w:val="%6."/>
      <w:lvlJc w:val="right"/>
      <w:pPr>
        <w:tabs>
          <w:tab w:val="num" w:pos="3960"/>
        </w:tabs>
        <w:ind w:left="3960" w:hanging="180"/>
      </w:pPr>
      <w:rPr>
        <w:rFonts w:cs="Times New Roman"/>
      </w:rPr>
    </w:lvl>
    <w:lvl w:ilvl="6" w:tplc="EC4CC6A6">
      <w:start w:val="1"/>
      <w:numFmt w:val="decimal"/>
      <w:lvlText w:val="%7."/>
      <w:lvlJc w:val="left"/>
      <w:pPr>
        <w:tabs>
          <w:tab w:val="num" w:pos="4680"/>
        </w:tabs>
        <w:ind w:left="4680" w:hanging="360"/>
      </w:pPr>
      <w:rPr>
        <w:rFonts w:cs="Times New Roman"/>
      </w:rPr>
    </w:lvl>
    <w:lvl w:ilvl="7" w:tplc="51AED144">
      <w:start w:val="1"/>
      <w:numFmt w:val="lowerLetter"/>
      <w:lvlText w:val="%8."/>
      <w:lvlJc w:val="left"/>
      <w:pPr>
        <w:tabs>
          <w:tab w:val="num" w:pos="5400"/>
        </w:tabs>
        <w:ind w:left="5400" w:hanging="360"/>
      </w:pPr>
      <w:rPr>
        <w:rFonts w:cs="Times New Roman"/>
      </w:rPr>
    </w:lvl>
    <w:lvl w:ilvl="8" w:tplc="AED83E1A">
      <w:start w:val="1"/>
      <w:numFmt w:val="lowerRoman"/>
      <w:lvlText w:val="%9."/>
      <w:lvlJc w:val="right"/>
      <w:pPr>
        <w:tabs>
          <w:tab w:val="num" w:pos="6120"/>
        </w:tabs>
        <w:ind w:left="6120" w:hanging="180"/>
      </w:pPr>
      <w:rPr>
        <w:rFonts w:cs="Times New Roman"/>
      </w:rPr>
    </w:lvl>
  </w:abstractNum>
  <w:abstractNum w:abstractNumId="1">
    <w:nsid w:val="12C40F32"/>
    <w:multiLevelType w:val="hybridMultilevel"/>
    <w:tmpl w:val="541AE024"/>
    <w:lvl w:ilvl="0" w:tplc="E042C3D4">
      <w:start w:val="1"/>
      <w:numFmt w:val="bullet"/>
      <w:lvlText w:val=""/>
      <w:lvlJc w:val="left"/>
      <w:pPr>
        <w:ind w:left="360" w:hanging="360"/>
      </w:pPr>
      <w:rPr>
        <w:rFonts w:ascii="Wingdings" w:hAnsi="Wingdings" w:hint="default"/>
      </w:rPr>
    </w:lvl>
    <w:lvl w:ilvl="1" w:tplc="E042C3D4">
      <w:start w:val="1"/>
      <w:numFmt w:val="bullet"/>
      <w:lvlText w:val=""/>
      <w:lvlJc w:val="left"/>
      <w:pPr>
        <w:ind w:left="360" w:hanging="360"/>
      </w:pPr>
      <w:rPr>
        <w:rFonts w:ascii="Wingdings" w:hAnsi="Wingdings"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nsid w:val="19B01BF9"/>
    <w:multiLevelType w:val="hybridMultilevel"/>
    <w:tmpl w:val="AFFE5A72"/>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CC49D3"/>
    <w:multiLevelType w:val="hybridMultilevel"/>
    <w:tmpl w:val="FD88DADA"/>
    <w:lvl w:ilvl="0" w:tplc="AD32E75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E81C37"/>
    <w:multiLevelType w:val="hybridMultilevel"/>
    <w:tmpl w:val="383A7E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004537"/>
    <w:multiLevelType w:val="hybridMultilevel"/>
    <w:tmpl w:val="06B49AF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8AF0261"/>
    <w:multiLevelType w:val="hybridMultilevel"/>
    <w:tmpl w:val="EE7E1D5A"/>
    <w:lvl w:ilvl="0" w:tplc="E042C3D4">
      <w:start w:val="1"/>
      <w:numFmt w:val="bullet"/>
      <w:lvlText w:val=""/>
      <w:lvlJc w:val="left"/>
      <w:pPr>
        <w:ind w:left="360" w:hanging="360"/>
      </w:pPr>
      <w:rPr>
        <w:rFonts w:ascii="Wingdings" w:hAnsi="Wingdings" w:hint="default"/>
      </w:rPr>
    </w:lvl>
    <w:lvl w:ilvl="1" w:tplc="E042C3D4">
      <w:start w:val="1"/>
      <w:numFmt w:val="bullet"/>
      <w:lvlText w:val=""/>
      <w:lvlJc w:val="left"/>
      <w:pPr>
        <w:ind w:left="360" w:hanging="360"/>
      </w:pPr>
      <w:rPr>
        <w:rFonts w:ascii="Wingdings" w:hAnsi="Wingdings" w:hint="default"/>
      </w:rPr>
    </w:lvl>
    <w:lvl w:ilvl="2" w:tplc="04090001">
      <w:start w:val="1"/>
      <w:numFmt w:val="bullet"/>
      <w:lvlText w:val=""/>
      <w:lvlJc w:val="left"/>
      <w:pPr>
        <w:ind w:left="1080" w:hanging="360"/>
      </w:pPr>
      <w:rPr>
        <w:rFonts w:ascii="Symbol" w:hAnsi="Symbol"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nsid w:val="3F7E7D1D"/>
    <w:multiLevelType w:val="hybridMultilevel"/>
    <w:tmpl w:val="08BE9BBA"/>
    <w:lvl w:ilvl="0" w:tplc="E042C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1A7D26"/>
    <w:multiLevelType w:val="hybridMultilevel"/>
    <w:tmpl w:val="D79E65A2"/>
    <w:lvl w:ilvl="0" w:tplc="AD32E7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012F38"/>
    <w:multiLevelType w:val="hybridMultilevel"/>
    <w:tmpl w:val="69101E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D62EE9"/>
    <w:multiLevelType w:val="hybridMultilevel"/>
    <w:tmpl w:val="97B69F30"/>
    <w:lvl w:ilvl="0" w:tplc="E042C3D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38B63E9"/>
    <w:multiLevelType w:val="hybridMultilevel"/>
    <w:tmpl w:val="56243980"/>
    <w:lvl w:ilvl="0" w:tplc="AD32E75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47206C"/>
    <w:multiLevelType w:val="hybridMultilevel"/>
    <w:tmpl w:val="77CAFB7C"/>
    <w:lvl w:ilvl="0" w:tplc="62C21048">
      <w:start w:val="1"/>
      <w:numFmt w:val="bullet"/>
      <w:pStyle w:val="Bullet1"/>
      <w:lvlText w:val=""/>
      <w:lvlJc w:val="left"/>
      <w:pPr>
        <w:tabs>
          <w:tab w:val="num" w:pos="1656"/>
        </w:tabs>
        <w:ind w:left="1656" w:hanging="360"/>
      </w:pPr>
      <w:rPr>
        <w:rFonts w:ascii="Symbol" w:hAnsi="Symbol" w:hint="default"/>
      </w:rPr>
    </w:lvl>
    <w:lvl w:ilvl="1" w:tplc="FB66302A">
      <w:start w:val="1"/>
      <w:numFmt w:val="bullet"/>
      <w:pStyle w:val="Bullet1"/>
      <w:lvlText w:val=""/>
      <w:lvlJc w:val="left"/>
      <w:pPr>
        <w:tabs>
          <w:tab w:val="num" w:pos="1440"/>
        </w:tabs>
        <w:ind w:left="1440" w:hanging="360"/>
      </w:pPr>
      <w:rPr>
        <w:rFonts w:ascii="Symbol" w:hAnsi="Symbol" w:hint="default"/>
      </w:rPr>
    </w:lvl>
    <w:lvl w:ilvl="2" w:tplc="3D78801A" w:tentative="1">
      <w:start w:val="1"/>
      <w:numFmt w:val="bullet"/>
      <w:lvlText w:val=""/>
      <w:lvlJc w:val="left"/>
      <w:pPr>
        <w:tabs>
          <w:tab w:val="num" w:pos="2304"/>
        </w:tabs>
        <w:ind w:left="2304" w:hanging="360"/>
      </w:pPr>
      <w:rPr>
        <w:rFonts w:ascii="Wingdings" w:hAnsi="Wingdings" w:hint="default"/>
      </w:rPr>
    </w:lvl>
    <w:lvl w:ilvl="3" w:tplc="F1D88000" w:tentative="1">
      <w:start w:val="1"/>
      <w:numFmt w:val="bullet"/>
      <w:lvlText w:val=""/>
      <w:lvlJc w:val="left"/>
      <w:pPr>
        <w:tabs>
          <w:tab w:val="num" w:pos="3024"/>
        </w:tabs>
        <w:ind w:left="3024" w:hanging="360"/>
      </w:pPr>
      <w:rPr>
        <w:rFonts w:ascii="Symbol" w:hAnsi="Symbol" w:hint="default"/>
      </w:rPr>
    </w:lvl>
    <w:lvl w:ilvl="4" w:tplc="FAB4683A" w:tentative="1">
      <w:start w:val="1"/>
      <w:numFmt w:val="bullet"/>
      <w:lvlText w:val="o"/>
      <w:lvlJc w:val="left"/>
      <w:pPr>
        <w:tabs>
          <w:tab w:val="num" w:pos="3744"/>
        </w:tabs>
        <w:ind w:left="3744" w:hanging="360"/>
      </w:pPr>
      <w:rPr>
        <w:rFonts w:ascii="Courier New" w:hAnsi="Courier New" w:cs="Courier New" w:hint="default"/>
      </w:rPr>
    </w:lvl>
    <w:lvl w:ilvl="5" w:tplc="EF5E8EF0" w:tentative="1">
      <w:start w:val="1"/>
      <w:numFmt w:val="bullet"/>
      <w:lvlText w:val=""/>
      <w:lvlJc w:val="left"/>
      <w:pPr>
        <w:tabs>
          <w:tab w:val="num" w:pos="4464"/>
        </w:tabs>
        <w:ind w:left="4464" w:hanging="360"/>
      </w:pPr>
      <w:rPr>
        <w:rFonts w:ascii="Wingdings" w:hAnsi="Wingdings" w:hint="default"/>
      </w:rPr>
    </w:lvl>
    <w:lvl w:ilvl="6" w:tplc="F112DF76" w:tentative="1">
      <w:start w:val="1"/>
      <w:numFmt w:val="bullet"/>
      <w:lvlText w:val=""/>
      <w:lvlJc w:val="left"/>
      <w:pPr>
        <w:tabs>
          <w:tab w:val="num" w:pos="5184"/>
        </w:tabs>
        <w:ind w:left="5184" w:hanging="360"/>
      </w:pPr>
      <w:rPr>
        <w:rFonts w:ascii="Symbol" w:hAnsi="Symbol" w:hint="default"/>
      </w:rPr>
    </w:lvl>
    <w:lvl w:ilvl="7" w:tplc="535A10BE" w:tentative="1">
      <w:start w:val="1"/>
      <w:numFmt w:val="bullet"/>
      <w:lvlText w:val="o"/>
      <w:lvlJc w:val="left"/>
      <w:pPr>
        <w:tabs>
          <w:tab w:val="num" w:pos="5904"/>
        </w:tabs>
        <w:ind w:left="5904" w:hanging="360"/>
      </w:pPr>
      <w:rPr>
        <w:rFonts w:ascii="Courier New" w:hAnsi="Courier New" w:cs="Courier New" w:hint="default"/>
      </w:rPr>
    </w:lvl>
    <w:lvl w:ilvl="8" w:tplc="AAF631A6" w:tentative="1">
      <w:start w:val="1"/>
      <w:numFmt w:val="bullet"/>
      <w:lvlText w:val=""/>
      <w:lvlJc w:val="left"/>
      <w:pPr>
        <w:tabs>
          <w:tab w:val="num" w:pos="6624"/>
        </w:tabs>
        <w:ind w:left="6624" w:hanging="360"/>
      </w:pPr>
      <w:rPr>
        <w:rFonts w:ascii="Wingdings" w:hAnsi="Wingdings" w:hint="default"/>
      </w:rPr>
    </w:lvl>
  </w:abstractNum>
  <w:abstractNum w:abstractNumId="13">
    <w:nsid w:val="7C7E4CC6"/>
    <w:multiLevelType w:val="hybridMultilevel"/>
    <w:tmpl w:val="18EC9086"/>
    <w:lvl w:ilvl="0" w:tplc="E042C3D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114C9A"/>
    <w:multiLevelType w:val="hybridMultilevel"/>
    <w:tmpl w:val="CC128DC8"/>
    <w:lvl w:ilvl="0" w:tplc="E042C3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791A9C"/>
    <w:multiLevelType w:val="hybridMultilevel"/>
    <w:tmpl w:val="6B503FC4"/>
    <w:lvl w:ilvl="0" w:tplc="09460B68">
      <w:start w:val="1"/>
      <w:numFmt w:val="decimal"/>
      <w:lvlText w:val="%1."/>
      <w:lvlJc w:val="left"/>
      <w:pPr>
        <w:ind w:left="360" w:hanging="360"/>
      </w:pPr>
      <w:rPr>
        <w:rFonts w:ascii="Arial" w:hAnsi="Arial" w:hint="default"/>
        <w:sz w:val="22"/>
        <w:szCs w:val="22"/>
      </w:rPr>
    </w:lvl>
    <w:lvl w:ilvl="1" w:tplc="CB04DAB0">
      <w:numFmt w:val="bullet"/>
      <w:pStyle w:val="Legal2"/>
      <w:lvlText w:val="•"/>
      <w:lvlJc w:val="left"/>
      <w:pPr>
        <w:ind w:left="1080" w:hanging="360"/>
      </w:pPr>
      <w:rPr>
        <w:rFonts w:ascii="SymbolMT" w:eastAsia="Times New Roman" w:hAnsi="SymbolMT" w:cs="SymbolMT"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
  </w:num>
  <w:num w:numId="3">
    <w:abstractNumId w:val="6"/>
  </w:num>
  <w:num w:numId="4">
    <w:abstractNumId w:val="7"/>
  </w:num>
  <w:num w:numId="5">
    <w:abstractNumId w:val="0"/>
  </w:num>
  <w:num w:numId="6">
    <w:abstractNumId w:val="2"/>
  </w:num>
  <w:num w:numId="7">
    <w:abstractNumId w:val="15"/>
  </w:num>
  <w:num w:numId="8">
    <w:abstractNumId w:val="9"/>
  </w:num>
  <w:num w:numId="9">
    <w:abstractNumId w:val="12"/>
  </w:num>
  <w:num w:numId="10">
    <w:abstractNumId w:val="3"/>
  </w:num>
  <w:num w:numId="11">
    <w:abstractNumId w:val="8"/>
  </w:num>
  <w:num w:numId="12">
    <w:abstractNumId w:val="11"/>
  </w:num>
  <w:num w:numId="13">
    <w:abstractNumId w:val="5"/>
  </w:num>
  <w:num w:numId="14">
    <w:abstractNumId w:val="4"/>
  </w:num>
  <w:num w:numId="15">
    <w:abstractNumId w:val="13"/>
  </w:num>
  <w:num w:numId="16">
    <w:abstractNumId w:val="14"/>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elia Bartlett">
    <w15:presenceInfo w15:providerId="Windows Live" w15:userId="be019f13a44cc1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C71"/>
    <w:rsid w:val="0000584F"/>
    <w:rsid w:val="00017E35"/>
    <w:rsid w:val="00025C00"/>
    <w:rsid w:val="0005117B"/>
    <w:rsid w:val="000560BC"/>
    <w:rsid w:val="000932D1"/>
    <w:rsid w:val="000A6A10"/>
    <w:rsid w:val="000B3950"/>
    <w:rsid w:val="000C7D1F"/>
    <w:rsid w:val="00117A2B"/>
    <w:rsid w:val="0014330B"/>
    <w:rsid w:val="001B604B"/>
    <w:rsid w:val="001C04C6"/>
    <w:rsid w:val="001F2783"/>
    <w:rsid w:val="0021013A"/>
    <w:rsid w:val="0021784F"/>
    <w:rsid w:val="00246818"/>
    <w:rsid w:val="002534FA"/>
    <w:rsid w:val="002612DC"/>
    <w:rsid w:val="0027345D"/>
    <w:rsid w:val="002765A3"/>
    <w:rsid w:val="002821EF"/>
    <w:rsid w:val="0028413B"/>
    <w:rsid w:val="00291BC4"/>
    <w:rsid w:val="0029451B"/>
    <w:rsid w:val="002A218E"/>
    <w:rsid w:val="002A683E"/>
    <w:rsid w:val="002B08F3"/>
    <w:rsid w:val="002B5877"/>
    <w:rsid w:val="002C5AA1"/>
    <w:rsid w:val="002D1352"/>
    <w:rsid w:val="00370676"/>
    <w:rsid w:val="003B6A50"/>
    <w:rsid w:val="003D07D3"/>
    <w:rsid w:val="003E035D"/>
    <w:rsid w:val="003F3088"/>
    <w:rsid w:val="00445651"/>
    <w:rsid w:val="00461307"/>
    <w:rsid w:val="00466B1B"/>
    <w:rsid w:val="00475249"/>
    <w:rsid w:val="00484877"/>
    <w:rsid w:val="00494FA1"/>
    <w:rsid w:val="004A6AF1"/>
    <w:rsid w:val="004B2748"/>
    <w:rsid w:val="00522511"/>
    <w:rsid w:val="005255BB"/>
    <w:rsid w:val="005610F3"/>
    <w:rsid w:val="005678DA"/>
    <w:rsid w:val="0057377B"/>
    <w:rsid w:val="0057511E"/>
    <w:rsid w:val="005A1176"/>
    <w:rsid w:val="005D5772"/>
    <w:rsid w:val="005E021C"/>
    <w:rsid w:val="00622BA9"/>
    <w:rsid w:val="00627AFD"/>
    <w:rsid w:val="00640134"/>
    <w:rsid w:val="00651775"/>
    <w:rsid w:val="00657023"/>
    <w:rsid w:val="00664440"/>
    <w:rsid w:val="006970E7"/>
    <w:rsid w:val="006C61A7"/>
    <w:rsid w:val="00717519"/>
    <w:rsid w:val="00720E2F"/>
    <w:rsid w:val="00741017"/>
    <w:rsid w:val="0074345F"/>
    <w:rsid w:val="007504A6"/>
    <w:rsid w:val="00753847"/>
    <w:rsid w:val="007617C1"/>
    <w:rsid w:val="007A1C58"/>
    <w:rsid w:val="007A1E5E"/>
    <w:rsid w:val="007A1FBF"/>
    <w:rsid w:val="007D2338"/>
    <w:rsid w:val="007D2910"/>
    <w:rsid w:val="007E1E83"/>
    <w:rsid w:val="007E54FC"/>
    <w:rsid w:val="007E609A"/>
    <w:rsid w:val="007F09DE"/>
    <w:rsid w:val="007F32B2"/>
    <w:rsid w:val="00803F61"/>
    <w:rsid w:val="0081006D"/>
    <w:rsid w:val="00811AA0"/>
    <w:rsid w:val="00826E05"/>
    <w:rsid w:val="0084596E"/>
    <w:rsid w:val="008556B9"/>
    <w:rsid w:val="008D081D"/>
    <w:rsid w:val="008D697D"/>
    <w:rsid w:val="009032B0"/>
    <w:rsid w:val="00905ECF"/>
    <w:rsid w:val="009133D6"/>
    <w:rsid w:val="0091399C"/>
    <w:rsid w:val="00913D41"/>
    <w:rsid w:val="00920773"/>
    <w:rsid w:val="00921729"/>
    <w:rsid w:val="00923773"/>
    <w:rsid w:val="0093337A"/>
    <w:rsid w:val="00934B18"/>
    <w:rsid w:val="00936DC2"/>
    <w:rsid w:val="00953554"/>
    <w:rsid w:val="009C40C7"/>
    <w:rsid w:val="009C4590"/>
    <w:rsid w:val="009E479D"/>
    <w:rsid w:val="009E6914"/>
    <w:rsid w:val="009F4650"/>
    <w:rsid w:val="00A13DA8"/>
    <w:rsid w:val="00A17577"/>
    <w:rsid w:val="00A44C5C"/>
    <w:rsid w:val="00A47466"/>
    <w:rsid w:val="00A874A7"/>
    <w:rsid w:val="00AA3730"/>
    <w:rsid w:val="00AA6C71"/>
    <w:rsid w:val="00AC5EED"/>
    <w:rsid w:val="00AE084E"/>
    <w:rsid w:val="00AF33D9"/>
    <w:rsid w:val="00AF71C9"/>
    <w:rsid w:val="00B02E04"/>
    <w:rsid w:val="00B0527A"/>
    <w:rsid w:val="00B063DE"/>
    <w:rsid w:val="00B55A0B"/>
    <w:rsid w:val="00B6535B"/>
    <w:rsid w:val="00B65A1C"/>
    <w:rsid w:val="00B96A7D"/>
    <w:rsid w:val="00B97DC6"/>
    <w:rsid w:val="00BB00D7"/>
    <w:rsid w:val="00BD1682"/>
    <w:rsid w:val="00BD53F3"/>
    <w:rsid w:val="00BF2C8C"/>
    <w:rsid w:val="00BF339B"/>
    <w:rsid w:val="00BF60E9"/>
    <w:rsid w:val="00C041A0"/>
    <w:rsid w:val="00C06ACC"/>
    <w:rsid w:val="00C20625"/>
    <w:rsid w:val="00C244E7"/>
    <w:rsid w:val="00C2672C"/>
    <w:rsid w:val="00C30FBB"/>
    <w:rsid w:val="00C434B6"/>
    <w:rsid w:val="00C6233A"/>
    <w:rsid w:val="00C849B1"/>
    <w:rsid w:val="00C87F0D"/>
    <w:rsid w:val="00CC0496"/>
    <w:rsid w:val="00CC14A0"/>
    <w:rsid w:val="00CE7EA9"/>
    <w:rsid w:val="00CF74E3"/>
    <w:rsid w:val="00D12EC1"/>
    <w:rsid w:val="00D4784A"/>
    <w:rsid w:val="00D936D2"/>
    <w:rsid w:val="00DA67AB"/>
    <w:rsid w:val="00DB37E2"/>
    <w:rsid w:val="00DB53E8"/>
    <w:rsid w:val="00DC240E"/>
    <w:rsid w:val="00E0672B"/>
    <w:rsid w:val="00E25202"/>
    <w:rsid w:val="00E44D42"/>
    <w:rsid w:val="00E606F4"/>
    <w:rsid w:val="00E611AC"/>
    <w:rsid w:val="00E61BC9"/>
    <w:rsid w:val="00ED4FE4"/>
    <w:rsid w:val="00EF41AE"/>
    <w:rsid w:val="00EF6882"/>
    <w:rsid w:val="00F11D57"/>
    <w:rsid w:val="00F169D2"/>
    <w:rsid w:val="00F22356"/>
    <w:rsid w:val="00F2312E"/>
    <w:rsid w:val="00F2582D"/>
    <w:rsid w:val="00F31327"/>
    <w:rsid w:val="00F33AD4"/>
    <w:rsid w:val="00F36D08"/>
    <w:rsid w:val="00F518CD"/>
    <w:rsid w:val="00F532BD"/>
    <w:rsid w:val="00F63FC3"/>
    <w:rsid w:val="00F65A96"/>
    <w:rsid w:val="00F679AF"/>
    <w:rsid w:val="00F72130"/>
    <w:rsid w:val="00F723C1"/>
    <w:rsid w:val="00F761A2"/>
    <w:rsid w:val="00F937A6"/>
    <w:rsid w:val="00FA3D58"/>
    <w:rsid w:val="00FA4F0B"/>
    <w:rsid w:val="00FA7513"/>
    <w:rsid w:val="00FD3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7C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4F0B"/>
    <w:pPr>
      <w:keepNext/>
      <w:keepLines/>
      <w:spacing w:before="240" w:line="259" w:lineRule="auto"/>
      <w:outlineLvl w:val="0"/>
    </w:pPr>
    <w:rPr>
      <w:rFonts w:ascii="Calibri" w:eastAsiaTheme="majorEastAsia" w:hAnsi="Calibri" w:cstheme="majorBidi"/>
      <w:color w:val="8B8B8B"/>
      <w:sz w:val="44"/>
      <w:szCs w:val="32"/>
    </w:rPr>
  </w:style>
  <w:style w:type="paragraph" w:styleId="Heading2">
    <w:name w:val="heading 2"/>
    <w:basedOn w:val="Normal"/>
    <w:next w:val="Normal"/>
    <w:link w:val="Heading2Char"/>
    <w:uiPriority w:val="9"/>
    <w:unhideWhenUsed/>
    <w:qFormat/>
    <w:rsid w:val="00AA6C71"/>
    <w:pPr>
      <w:keepNext/>
      <w:keepLines/>
      <w:spacing w:before="200"/>
      <w:outlineLvl w:val="1"/>
    </w:pPr>
    <w:rPr>
      <w:rFonts w:asciiTheme="majorHAnsi" w:eastAsiaTheme="majorEastAsia" w:hAnsiTheme="majorHAnsi" w:cstheme="majorBidi"/>
      <w:b/>
      <w:bCs/>
      <w:color w:val="93A299" w:themeColor="accent1"/>
      <w:sz w:val="26"/>
      <w:szCs w:val="26"/>
    </w:rPr>
  </w:style>
  <w:style w:type="paragraph" w:styleId="Heading3">
    <w:name w:val="heading 3"/>
    <w:basedOn w:val="Normal"/>
    <w:next w:val="Normal"/>
    <w:link w:val="Heading3Char"/>
    <w:uiPriority w:val="9"/>
    <w:unhideWhenUsed/>
    <w:qFormat/>
    <w:rsid w:val="00AA6C71"/>
    <w:pPr>
      <w:keepNext/>
      <w:keepLines/>
      <w:spacing w:before="200"/>
      <w:outlineLvl w:val="2"/>
    </w:pPr>
    <w:rPr>
      <w:rFonts w:asciiTheme="majorHAnsi" w:eastAsiaTheme="majorEastAsia" w:hAnsiTheme="majorHAnsi" w:cstheme="majorBidi"/>
      <w:b/>
      <w:bCs/>
      <w:color w:val="93A299" w:themeColor="accent1"/>
    </w:rPr>
  </w:style>
  <w:style w:type="paragraph" w:styleId="Heading4">
    <w:name w:val="heading 4"/>
    <w:basedOn w:val="Normal"/>
    <w:next w:val="Normal"/>
    <w:link w:val="Heading4Char"/>
    <w:uiPriority w:val="9"/>
    <w:unhideWhenUsed/>
    <w:qFormat/>
    <w:rsid w:val="007F32B2"/>
    <w:pPr>
      <w:keepNext/>
      <w:keepLines/>
      <w:spacing w:before="200"/>
      <w:outlineLvl w:val="3"/>
    </w:pPr>
    <w:rPr>
      <w:rFonts w:asciiTheme="majorHAnsi" w:eastAsiaTheme="majorEastAsia" w:hAnsiTheme="majorHAnsi" w:cstheme="majorBidi"/>
      <w:b/>
      <w:bCs/>
      <w:i/>
      <w:iCs/>
      <w:color w:val="93A29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F0B"/>
    <w:rPr>
      <w:rFonts w:ascii="Calibri" w:eastAsiaTheme="majorEastAsia" w:hAnsi="Calibri" w:cstheme="majorBidi"/>
      <w:color w:val="8B8B8B"/>
      <w:sz w:val="44"/>
      <w:szCs w:val="32"/>
    </w:rPr>
  </w:style>
  <w:style w:type="character" w:styleId="IntenseEmphasis">
    <w:name w:val="Intense Emphasis"/>
    <w:basedOn w:val="DefaultParagraphFont"/>
    <w:uiPriority w:val="21"/>
    <w:qFormat/>
    <w:rsid w:val="00AA6C71"/>
    <w:rPr>
      <w:b/>
      <w:bCs/>
      <w:i/>
      <w:iCs/>
      <w:color w:val="93A299" w:themeColor="accent1"/>
    </w:rPr>
  </w:style>
  <w:style w:type="paragraph" w:styleId="FootnoteText">
    <w:name w:val="footnote text"/>
    <w:basedOn w:val="Normal"/>
    <w:link w:val="FootnoteTextChar"/>
    <w:uiPriority w:val="99"/>
    <w:unhideWhenUsed/>
    <w:rsid w:val="00AA6C71"/>
    <w:rPr>
      <w:rFonts w:eastAsiaTheme="minorHAnsi"/>
      <w:sz w:val="20"/>
      <w:szCs w:val="20"/>
    </w:rPr>
  </w:style>
  <w:style w:type="character" w:customStyle="1" w:styleId="FootnoteTextChar">
    <w:name w:val="Footnote Text Char"/>
    <w:basedOn w:val="DefaultParagraphFont"/>
    <w:link w:val="FootnoteText"/>
    <w:uiPriority w:val="99"/>
    <w:rsid w:val="00AA6C71"/>
    <w:rPr>
      <w:rFonts w:eastAsiaTheme="minorHAnsi"/>
      <w:sz w:val="20"/>
      <w:szCs w:val="20"/>
    </w:rPr>
  </w:style>
  <w:style w:type="character" w:styleId="FootnoteReference">
    <w:name w:val="footnote reference"/>
    <w:basedOn w:val="DefaultParagraphFont"/>
    <w:uiPriority w:val="99"/>
    <w:semiHidden/>
    <w:unhideWhenUsed/>
    <w:rsid w:val="00AA6C71"/>
    <w:rPr>
      <w:vertAlign w:val="superscript"/>
    </w:rPr>
  </w:style>
  <w:style w:type="character" w:customStyle="1" w:styleId="Heading2Char">
    <w:name w:val="Heading 2 Char"/>
    <w:basedOn w:val="DefaultParagraphFont"/>
    <w:link w:val="Heading2"/>
    <w:uiPriority w:val="9"/>
    <w:rsid w:val="00AA6C71"/>
    <w:rPr>
      <w:rFonts w:asciiTheme="majorHAnsi" w:eastAsiaTheme="majorEastAsia" w:hAnsiTheme="majorHAnsi" w:cstheme="majorBidi"/>
      <w:b/>
      <w:bCs/>
      <w:color w:val="93A299" w:themeColor="accent1"/>
      <w:sz w:val="26"/>
      <w:szCs w:val="26"/>
    </w:rPr>
  </w:style>
  <w:style w:type="character" w:customStyle="1" w:styleId="Heading3Char">
    <w:name w:val="Heading 3 Char"/>
    <w:basedOn w:val="DefaultParagraphFont"/>
    <w:link w:val="Heading3"/>
    <w:uiPriority w:val="9"/>
    <w:rsid w:val="00AA6C71"/>
    <w:rPr>
      <w:rFonts w:asciiTheme="majorHAnsi" w:eastAsiaTheme="majorEastAsia" w:hAnsiTheme="majorHAnsi" w:cstheme="majorBidi"/>
      <w:b/>
      <w:bCs/>
      <w:color w:val="93A299" w:themeColor="accent1"/>
    </w:rPr>
  </w:style>
  <w:style w:type="paragraph" w:styleId="ListParagraph">
    <w:name w:val="List Paragraph"/>
    <w:basedOn w:val="Normal"/>
    <w:uiPriority w:val="34"/>
    <w:qFormat/>
    <w:rsid w:val="00AA6C71"/>
    <w:pPr>
      <w:spacing w:after="160" w:line="259" w:lineRule="auto"/>
      <w:ind w:left="720"/>
      <w:contextualSpacing/>
    </w:pPr>
    <w:rPr>
      <w:rFonts w:eastAsiaTheme="minorHAnsi"/>
      <w:sz w:val="22"/>
      <w:szCs w:val="22"/>
    </w:rPr>
  </w:style>
  <w:style w:type="paragraph" w:styleId="Header">
    <w:name w:val="header"/>
    <w:basedOn w:val="Normal"/>
    <w:link w:val="HeaderChar"/>
    <w:unhideWhenUsed/>
    <w:rsid w:val="00AA6C71"/>
    <w:pPr>
      <w:tabs>
        <w:tab w:val="center" w:pos="4680"/>
        <w:tab w:val="right" w:pos="9360"/>
      </w:tabs>
    </w:pPr>
    <w:rPr>
      <w:rFonts w:eastAsiaTheme="minorHAnsi"/>
      <w:sz w:val="22"/>
      <w:szCs w:val="22"/>
    </w:rPr>
  </w:style>
  <w:style w:type="character" w:customStyle="1" w:styleId="HeaderChar">
    <w:name w:val="Header Char"/>
    <w:basedOn w:val="DefaultParagraphFont"/>
    <w:link w:val="Header"/>
    <w:rsid w:val="00AA6C71"/>
    <w:rPr>
      <w:rFonts w:eastAsiaTheme="minorHAnsi"/>
      <w:sz w:val="22"/>
      <w:szCs w:val="22"/>
    </w:rPr>
  </w:style>
  <w:style w:type="paragraph" w:customStyle="1" w:styleId="Body">
    <w:name w:val="Body"/>
    <w:rsid w:val="00AA6C71"/>
    <w:pPr>
      <w:suppressAutoHyphens/>
      <w:spacing w:after="180" w:line="312" w:lineRule="auto"/>
    </w:pPr>
    <w:rPr>
      <w:rFonts w:ascii="Helvetica Neue Light" w:eastAsia="ヒラギノ角ゴ Pro W3" w:hAnsi="Helvetica Neue Light" w:cs="Times New Roman"/>
      <w:color w:val="000000"/>
      <w:sz w:val="18"/>
      <w:szCs w:val="20"/>
    </w:rPr>
  </w:style>
  <w:style w:type="paragraph" w:styleId="EndnoteText">
    <w:name w:val="endnote text"/>
    <w:basedOn w:val="Normal"/>
    <w:link w:val="EndnoteTextChar"/>
    <w:uiPriority w:val="99"/>
    <w:unhideWhenUsed/>
    <w:rsid w:val="00AA6C71"/>
    <w:rPr>
      <w:rFonts w:eastAsiaTheme="minorHAnsi"/>
      <w:sz w:val="20"/>
      <w:szCs w:val="20"/>
    </w:rPr>
  </w:style>
  <w:style w:type="character" w:customStyle="1" w:styleId="EndnoteTextChar">
    <w:name w:val="Endnote Text Char"/>
    <w:basedOn w:val="DefaultParagraphFont"/>
    <w:link w:val="EndnoteText"/>
    <w:uiPriority w:val="99"/>
    <w:rsid w:val="00AA6C71"/>
    <w:rPr>
      <w:rFonts w:eastAsiaTheme="minorHAnsi"/>
      <w:sz w:val="20"/>
      <w:szCs w:val="20"/>
    </w:rPr>
  </w:style>
  <w:style w:type="table" w:styleId="TableGrid">
    <w:name w:val="Table Grid"/>
    <w:basedOn w:val="TableNormal"/>
    <w:rsid w:val="00AA6C7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A6C71"/>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AA6C71"/>
    <w:rPr>
      <w:rFonts w:eastAsiaTheme="minorHAnsi"/>
      <w:sz w:val="22"/>
      <w:szCs w:val="22"/>
    </w:rPr>
  </w:style>
  <w:style w:type="paragraph" w:customStyle="1" w:styleId="Legal1">
    <w:name w:val="Legal 1"/>
    <w:basedOn w:val="Normal"/>
    <w:rsid w:val="007F32B2"/>
    <w:pPr>
      <w:widowControl w:val="0"/>
      <w:numPr>
        <w:numId w:val="5"/>
      </w:numPr>
      <w:autoSpaceDE w:val="0"/>
      <w:autoSpaceDN w:val="0"/>
      <w:adjustRightInd w:val="0"/>
      <w:ind w:left="720"/>
      <w:outlineLvl w:val="0"/>
    </w:pPr>
    <w:rPr>
      <w:rFonts w:ascii="Times New Roman" w:eastAsia="Times New Roman" w:hAnsi="Times New Roman" w:cs="Times New Roman"/>
    </w:rPr>
  </w:style>
  <w:style w:type="character" w:customStyle="1" w:styleId="Heading4Char">
    <w:name w:val="Heading 4 Char"/>
    <w:basedOn w:val="DefaultParagraphFont"/>
    <w:link w:val="Heading4"/>
    <w:uiPriority w:val="9"/>
    <w:rsid w:val="007F32B2"/>
    <w:rPr>
      <w:rFonts w:asciiTheme="majorHAnsi" w:eastAsiaTheme="majorEastAsia" w:hAnsiTheme="majorHAnsi" w:cstheme="majorBidi"/>
      <w:b/>
      <w:bCs/>
      <w:i/>
      <w:iCs/>
      <w:color w:val="93A299" w:themeColor="accent1"/>
    </w:rPr>
  </w:style>
  <w:style w:type="paragraph" w:customStyle="1" w:styleId="Legal2">
    <w:name w:val="Legal 2"/>
    <w:basedOn w:val="Normal"/>
    <w:rsid w:val="007F32B2"/>
    <w:pPr>
      <w:widowControl w:val="0"/>
      <w:numPr>
        <w:ilvl w:val="1"/>
        <w:numId w:val="7"/>
      </w:numPr>
      <w:autoSpaceDE w:val="0"/>
      <w:autoSpaceDN w:val="0"/>
      <w:adjustRightInd w:val="0"/>
      <w:ind w:left="1440" w:hanging="720"/>
      <w:outlineLvl w:val="1"/>
    </w:pPr>
    <w:rPr>
      <w:rFonts w:ascii="Times New Roman" w:eastAsia="Times New Roman" w:hAnsi="Times New Roman" w:cs="Times New Roman"/>
    </w:rPr>
  </w:style>
  <w:style w:type="paragraph" w:customStyle="1" w:styleId="Bullet1">
    <w:name w:val="Bullet 1"/>
    <w:basedOn w:val="Normal"/>
    <w:rsid w:val="00F31327"/>
    <w:pPr>
      <w:numPr>
        <w:ilvl w:val="1"/>
        <w:numId w:val="9"/>
      </w:numPr>
      <w:tabs>
        <w:tab w:val="clear" w:pos="1440"/>
        <w:tab w:val="num" w:pos="1656"/>
      </w:tabs>
      <w:spacing w:before="120"/>
      <w:ind w:left="1656"/>
    </w:pPr>
    <w:rPr>
      <w:rFonts w:ascii="Times New Roman" w:eastAsia="Times New Roman" w:hAnsi="Times New Roman" w:cs="Times New Roman"/>
    </w:rPr>
  </w:style>
  <w:style w:type="paragraph" w:styleId="NoSpacing">
    <w:name w:val="No Spacing"/>
    <w:link w:val="NoSpacingChar"/>
    <w:qFormat/>
    <w:rsid w:val="002D1352"/>
    <w:rPr>
      <w:rFonts w:ascii="PMingLiU" w:hAnsi="PMingLiU"/>
      <w:sz w:val="22"/>
      <w:szCs w:val="22"/>
    </w:rPr>
  </w:style>
  <w:style w:type="character" w:customStyle="1" w:styleId="NoSpacingChar">
    <w:name w:val="No Spacing Char"/>
    <w:basedOn w:val="DefaultParagraphFont"/>
    <w:link w:val="NoSpacing"/>
    <w:rsid w:val="002D1352"/>
    <w:rPr>
      <w:rFonts w:ascii="PMingLiU" w:hAnsi="PMingLiU"/>
      <w:sz w:val="22"/>
      <w:szCs w:val="22"/>
    </w:rPr>
  </w:style>
  <w:style w:type="paragraph" w:styleId="BalloonText">
    <w:name w:val="Balloon Text"/>
    <w:basedOn w:val="Normal"/>
    <w:link w:val="BalloonTextChar"/>
    <w:uiPriority w:val="99"/>
    <w:semiHidden/>
    <w:unhideWhenUsed/>
    <w:rsid w:val="002D13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1352"/>
    <w:rPr>
      <w:rFonts w:ascii="Lucida Grande" w:hAnsi="Lucida Grande" w:cs="Lucida Grande"/>
      <w:sz w:val="18"/>
      <w:szCs w:val="18"/>
    </w:rPr>
  </w:style>
  <w:style w:type="paragraph" w:styleId="Title">
    <w:name w:val="Title"/>
    <w:basedOn w:val="Normal"/>
    <w:next w:val="Normal"/>
    <w:link w:val="TitleChar"/>
    <w:uiPriority w:val="10"/>
    <w:qFormat/>
    <w:rsid w:val="002B5877"/>
    <w:pPr>
      <w:pBdr>
        <w:bottom w:val="single" w:sz="8" w:space="4" w:color="93A299" w:themeColor="accent1"/>
      </w:pBdr>
      <w:spacing w:after="300"/>
      <w:contextualSpacing/>
    </w:pPr>
    <w:rPr>
      <w:rFonts w:asciiTheme="majorHAnsi" w:eastAsiaTheme="majorEastAsia" w:hAnsiTheme="majorHAnsi" w:cstheme="majorBidi"/>
      <w:color w:val="A43926" w:themeColor="text2" w:themeShade="BF"/>
      <w:spacing w:val="5"/>
      <w:kern w:val="28"/>
      <w:sz w:val="52"/>
      <w:szCs w:val="52"/>
    </w:rPr>
  </w:style>
  <w:style w:type="character" w:customStyle="1" w:styleId="TitleChar">
    <w:name w:val="Title Char"/>
    <w:basedOn w:val="DefaultParagraphFont"/>
    <w:link w:val="Title"/>
    <w:uiPriority w:val="10"/>
    <w:rsid w:val="002B5877"/>
    <w:rPr>
      <w:rFonts w:asciiTheme="majorHAnsi" w:eastAsiaTheme="majorEastAsia" w:hAnsiTheme="majorHAnsi" w:cstheme="majorBidi"/>
      <w:color w:val="A43926" w:themeColor="text2" w:themeShade="BF"/>
      <w:spacing w:val="5"/>
      <w:kern w:val="28"/>
      <w:sz w:val="52"/>
      <w:szCs w:val="52"/>
    </w:rPr>
  </w:style>
  <w:style w:type="paragraph" w:styleId="BodyText2">
    <w:name w:val="Body Text 2"/>
    <w:basedOn w:val="Normal"/>
    <w:link w:val="BodyText2Char"/>
    <w:uiPriority w:val="99"/>
    <w:unhideWhenUsed/>
    <w:rsid w:val="007E1E83"/>
    <w:pPr>
      <w:spacing w:after="120" w:line="480" w:lineRule="auto"/>
    </w:pPr>
    <w:rPr>
      <w:rFonts w:eastAsiaTheme="minorHAnsi"/>
      <w:sz w:val="22"/>
      <w:szCs w:val="22"/>
    </w:rPr>
  </w:style>
  <w:style w:type="character" w:customStyle="1" w:styleId="BodyText2Char">
    <w:name w:val="Body Text 2 Char"/>
    <w:basedOn w:val="DefaultParagraphFont"/>
    <w:link w:val="BodyText2"/>
    <w:uiPriority w:val="99"/>
    <w:rsid w:val="007E1E83"/>
    <w:rPr>
      <w:rFonts w:eastAsiaTheme="minorHAnsi"/>
      <w:sz w:val="22"/>
      <w:szCs w:val="22"/>
    </w:rPr>
  </w:style>
  <w:style w:type="paragraph" w:styleId="BodyText">
    <w:name w:val="Body Text"/>
    <w:basedOn w:val="Normal"/>
    <w:link w:val="BodyTextChar"/>
    <w:uiPriority w:val="99"/>
    <w:semiHidden/>
    <w:unhideWhenUsed/>
    <w:rsid w:val="000932D1"/>
    <w:pPr>
      <w:spacing w:after="120"/>
    </w:pPr>
  </w:style>
  <w:style w:type="character" w:customStyle="1" w:styleId="BodyTextChar">
    <w:name w:val="Body Text Char"/>
    <w:basedOn w:val="DefaultParagraphFont"/>
    <w:link w:val="BodyText"/>
    <w:uiPriority w:val="99"/>
    <w:semiHidden/>
    <w:rsid w:val="000932D1"/>
  </w:style>
  <w:style w:type="character" w:styleId="Emphasis">
    <w:name w:val="Emphasis"/>
    <w:basedOn w:val="DefaultParagraphFont"/>
    <w:uiPriority w:val="20"/>
    <w:qFormat/>
    <w:rsid w:val="000932D1"/>
    <w:rPr>
      <w:i/>
      <w:iCs/>
    </w:rPr>
  </w:style>
  <w:style w:type="paragraph" w:customStyle="1" w:styleId="BodyBullet">
    <w:name w:val="Body Bullet"/>
    <w:rsid w:val="000932D1"/>
    <w:pPr>
      <w:suppressAutoHyphens/>
      <w:spacing w:line="312" w:lineRule="auto"/>
    </w:pPr>
    <w:rPr>
      <w:rFonts w:ascii="Helvetica Neue Light" w:eastAsia="ヒラギノ角ゴ Pro W3" w:hAnsi="Helvetica Neue Light" w:cs="Times New Roman"/>
      <w:color w:val="000000"/>
      <w:sz w:val="18"/>
      <w:szCs w:val="20"/>
    </w:rPr>
  </w:style>
  <w:style w:type="paragraph" w:styleId="TOC1">
    <w:name w:val="toc 1"/>
    <w:basedOn w:val="Normal"/>
    <w:next w:val="Normal"/>
    <w:autoRedefine/>
    <w:uiPriority w:val="39"/>
    <w:unhideWhenUsed/>
    <w:rsid w:val="00ED4FE4"/>
    <w:pPr>
      <w:spacing w:before="120"/>
    </w:pPr>
    <w:rPr>
      <w:rFonts w:cstheme="minorHAnsi"/>
      <w:b/>
    </w:rPr>
  </w:style>
  <w:style w:type="paragraph" w:styleId="TOC2">
    <w:name w:val="toc 2"/>
    <w:basedOn w:val="Normal"/>
    <w:next w:val="Normal"/>
    <w:autoRedefine/>
    <w:uiPriority w:val="39"/>
    <w:unhideWhenUsed/>
    <w:rsid w:val="00ED4FE4"/>
    <w:pPr>
      <w:ind w:left="240"/>
    </w:pPr>
    <w:rPr>
      <w:rFonts w:cstheme="minorHAnsi"/>
      <w:b/>
      <w:sz w:val="22"/>
      <w:szCs w:val="22"/>
    </w:rPr>
  </w:style>
  <w:style w:type="paragraph" w:styleId="TOC3">
    <w:name w:val="toc 3"/>
    <w:basedOn w:val="Normal"/>
    <w:next w:val="Normal"/>
    <w:autoRedefine/>
    <w:uiPriority w:val="39"/>
    <w:unhideWhenUsed/>
    <w:rsid w:val="00ED4FE4"/>
    <w:pPr>
      <w:ind w:left="480"/>
    </w:pPr>
    <w:rPr>
      <w:rFonts w:cstheme="minorHAnsi"/>
      <w:sz w:val="22"/>
      <w:szCs w:val="22"/>
    </w:rPr>
  </w:style>
  <w:style w:type="paragraph" w:styleId="TOC4">
    <w:name w:val="toc 4"/>
    <w:basedOn w:val="Normal"/>
    <w:next w:val="Normal"/>
    <w:autoRedefine/>
    <w:uiPriority w:val="39"/>
    <w:unhideWhenUsed/>
    <w:rsid w:val="00ED4FE4"/>
    <w:pPr>
      <w:ind w:left="720"/>
    </w:pPr>
    <w:rPr>
      <w:rFonts w:cstheme="minorHAnsi"/>
      <w:sz w:val="20"/>
      <w:szCs w:val="20"/>
    </w:rPr>
  </w:style>
  <w:style w:type="paragraph" w:styleId="TOC5">
    <w:name w:val="toc 5"/>
    <w:basedOn w:val="Normal"/>
    <w:next w:val="Normal"/>
    <w:autoRedefine/>
    <w:uiPriority w:val="39"/>
    <w:unhideWhenUsed/>
    <w:rsid w:val="00ED4FE4"/>
    <w:pPr>
      <w:ind w:left="960"/>
    </w:pPr>
    <w:rPr>
      <w:rFonts w:cstheme="minorHAnsi"/>
      <w:sz w:val="20"/>
      <w:szCs w:val="20"/>
    </w:rPr>
  </w:style>
  <w:style w:type="paragraph" w:styleId="TOC6">
    <w:name w:val="toc 6"/>
    <w:basedOn w:val="Normal"/>
    <w:next w:val="Normal"/>
    <w:autoRedefine/>
    <w:uiPriority w:val="39"/>
    <w:unhideWhenUsed/>
    <w:rsid w:val="00ED4FE4"/>
    <w:pPr>
      <w:ind w:left="1200"/>
    </w:pPr>
    <w:rPr>
      <w:rFonts w:cstheme="minorHAnsi"/>
      <w:sz w:val="20"/>
      <w:szCs w:val="20"/>
    </w:rPr>
  </w:style>
  <w:style w:type="paragraph" w:styleId="TOC7">
    <w:name w:val="toc 7"/>
    <w:basedOn w:val="Normal"/>
    <w:next w:val="Normal"/>
    <w:autoRedefine/>
    <w:uiPriority w:val="39"/>
    <w:unhideWhenUsed/>
    <w:rsid w:val="00ED4FE4"/>
    <w:pPr>
      <w:ind w:left="1440"/>
    </w:pPr>
    <w:rPr>
      <w:rFonts w:cstheme="minorHAnsi"/>
      <w:sz w:val="20"/>
      <w:szCs w:val="20"/>
    </w:rPr>
  </w:style>
  <w:style w:type="paragraph" w:styleId="TOC8">
    <w:name w:val="toc 8"/>
    <w:basedOn w:val="Normal"/>
    <w:next w:val="Normal"/>
    <w:autoRedefine/>
    <w:uiPriority w:val="39"/>
    <w:unhideWhenUsed/>
    <w:rsid w:val="00ED4FE4"/>
    <w:pPr>
      <w:ind w:left="1680"/>
    </w:pPr>
    <w:rPr>
      <w:rFonts w:cstheme="minorHAnsi"/>
      <w:sz w:val="20"/>
      <w:szCs w:val="20"/>
    </w:rPr>
  </w:style>
  <w:style w:type="paragraph" w:styleId="TOC9">
    <w:name w:val="toc 9"/>
    <w:basedOn w:val="Normal"/>
    <w:next w:val="Normal"/>
    <w:autoRedefine/>
    <w:uiPriority w:val="39"/>
    <w:unhideWhenUsed/>
    <w:rsid w:val="00ED4FE4"/>
    <w:pPr>
      <w:ind w:left="1920"/>
    </w:pPr>
    <w:rPr>
      <w:rFonts w:cstheme="minorHAnsi"/>
      <w:sz w:val="20"/>
      <w:szCs w:val="20"/>
    </w:rPr>
  </w:style>
  <w:style w:type="character" w:styleId="CommentReference">
    <w:name w:val="annotation reference"/>
    <w:basedOn w:val="DefaultParagraphFont"/>
    <w:uiPriority w:val="99"/>
    <w:semiHidden/>
    <w:unhideWhenUsed/>
    <w:rsid w:val="00F63FC3"/>
    <w:rPr>
      <w:sz w:val="16"/>
      <w:szCs w:val="16"/>
    </w:rPr>
  </w:style>
  <w:style w:type="paragraph" w:styleId="CommentText">
    <w:name w:val="annotation text"/>
    <w:basedOn w:val="Normal"/>
    <w:link w:val="CommentTextChar"/>
    <w:uiPriority w:val="99"/>
    <w:semiHidden/>
    <w:unhideWhenUsed/>
    <w:rsid w:val="00F63FC3"/>
    <w:rPr>
      <w:sz w:val="20"/>
      <w:szCs w:val="20"/>
    </w:rPr>
  </w:style>
  <w:style w:type="character" w:customStyle="1" w:styleId="CommentTextChar">
    <w:name w:val="Comment Text Char"/>
    <w:basedOn w:val="DefaultParagraphFont"/>
    <w:link w:val="CommentText"/>
    <w:uiPriority w:val="99"/>
    <w:semiHidden/>
    <w:rsid w:val="00F63FC3"/>
    <w:rPr>
      <w:sz w:val="20"/>
      <w:szCs w:val="20"/>
    </w:rPr>
  </w:style>
  <w:style w:type="paragraph" w:styleId="CommentSubject">
    <w:name w:val="annotation subject"/>
    <w:basedOn w:val="CommentText"/>
    <w:next w:val="CommentText"/>
    <w:link w:val="CommentSubjectChar"/>
    <w:uiPriority w:val="99"/>
    <w:semiHidden/>
    <w:unhideWhenUsed/>
    <w:rsid w:val="00F63FC3"/>
    <w:rPr>
      <w:b/>
      <w:bCs/>
    </w:rPr>
  </w:style>
  <w:style w:type="character" w:customStyle="1" w:styleId="CommentSubjectChar">
    <w:name w:val="Comment Subject Char"/>
    <w:basedOn w:val="CommentTextChar"/>
    <w:link w:val="CommentSubject"/>
    <w:uiPriority w:val="99"/>
    <w:semiHidden/>
    <w:rsid w:val="00F63FC3"/>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4F0B"/>
    <w:pPr>
      <w:keepNext/>
      <w:keepLines/>
      <w:spacing w:before="240" w:line="259" w:lineRule="auto"/>
      <w:outlineLvl w:val="0"/>
    </w:pPr>
    <w:rPr>
      <w:rFonts w:ascii="Calibri" w:eastAsiaTheme="majorEastAsia" w:hAnsi="Calibri" w:cstheme="majorBidi"/>
      <w:color w:val="8B8B8B"/>
      <w:sz w:val="44"/>
      <w:szCs w:val="32"/>
    </w:rPr>
  </w:style>
  <w:style w:type="paragraph" w:styleId="Heading2">
    <w:name w:val="heading 2"/>
    <w:basedOn w:val="Normal"/>
    <w:next w:val="Normal"/>
    <w:link w:val="Heading2Char"/>
    <w:uiPriority w:val="9"/>
    <w:unhideWhenUsed/>
    <w:qFormat/>
    <w:rsid w:val="00AA6C71"/>
    <w:pPr>
      <w:keepNext/>
      <w:keepLines/>
      <w:spacing w:before="200"/>
      <w:outlineLvl w:val="1"/>
    </w:pPr>
    <w:rPr>
      <w:rFonts w:asciiTheme="majorHAnsi" w:eastAsiaTheme="majorEastAsia" w:hAnsiTheme="majorHAnsi" w:cstheme="majorBidi"/>
      <w:b/>
      <w:bCs/>
      <w:color w:val="93A299" w:themeColor="accent1"/>
      <w:sz w:val="26"/>
      <w:szCs w:val="26"/>
    </w:rPr>
  </w:style>
  <w:style w:type="paragraph" w:styleId="Heading3">
    <w:name w:val="heading 3"/>
    <w:basedOn w:val="Normal"/>
    <w:next w:val="Normal"/>
    <w:link w:val="Heading3Char"/>
    <w:uiPriority w:val="9"/>
    <w:unhideWhenUsed/>
    <w:qFormat/>
    <w:rsid w:val="00AA6C71"/>
    <w:pPr>
      <w:keepNext/>
      <w:keepLines/>
      <w:spacing w:before="200"/>
      <w:outlineLvl w:val="2"/>
    </w:pPr>
    <w:rPr>
      <w:rFonts w:asciiTheme="majorHAnsi" w:eastAsiaTheme="majorEastAsia" w:hAnsiTheme="majorHAnsi" w:cstheme="majorBidi"/>
      <w:b/>
      <w:bCs/>
      <w:color w:val="93A299" w:themeColor="accent1"/>
    </w:rPr>
  </w:style>
  <w:style w:type="paragraph" w:styleId="Heading4">
    <w:name w:val="heading 4"/>
    <w:basedOn w:val="Normal"/>
    <w:next w:val="Normal"/>
    <w:link w:val="Heading4Char"/>
    <w:uiPriority w:val="9"/>
    <w:unhideWhenUsed/>
    <w:qFormat/>
    <w:rsid w:val="007F32B2"/>
    <w:pPr>
      <w:keepNext/>
      <w:keepLines/>
      <w:spacing w:before="200"/>
      <w:outlineLvl w:val="3"/>
    </w:pPr>
    <w:rPr>
      <w:rFonts w:asciiTheme="majorHAnsi" w:eastAsiaTheme="majorEastAsia" w:hAnsiTheme="majorHAnsi" w:cstheme="majorBidi"/>
      <w:b/>
      <w:bCs/>
      <w:i/>
      <w:iCs/>
      <w:color w:val="93A29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F0B"/>
    <w:rPr>
      <w:rFonts w:ascii="Calibri" w:eastAsiaTheme="majorEastAsia" w:hAnsi="Calibri" w:cstheme="majorBidi"/>
      <w:color w:val="8B8B8B"/>
      <w:sz w:val="44"/>
      <w:szCs w:val="32"/>
    </w:rPr>
  </w:style>
  <w:style w:type="character" w:styleId="IntenseEmphasis">
    <w:name w:val="Intense Emphasis"/>
    <w:basedOn w:val="DefaultParagraphFont"/>
    <w:uiPriority w:val="21"/>
    <w:qFormat/>
    <w:rsid w:val="00AA6C71"/>
    <w:rPr>
      <w:b/>
      <w:bCs/>
      <w:i/>
      <w:iCs/>
      <w:color w:val="93A299" w:themeColor="accent1"/>
    </w:rPr>
  </w:style>
  <w:style w:type="paragraph" w:styleId="FootnoteText">
    <w:name w:val="footnote text"/>
    <w:basedOn w:val="Normal"/>
    <w:link w:val="FootnoteTextChar"/>
    <w:uiPriority w:val="99"/>
    <w:unhideWhenUsed/>
    <w:rsid w:val="00AA6C71"/>
    <w:rPr>
      <w:rFonts w:eastAsiaTheme="minorHAnsi"/>
      <w:sz w:val="20"/>
      <w:szCs w:val="20"/>
    </w:rPr>
  </w:style>
  <w:style w:type="character" w:customStyle="1" w:styleId="FootnoteTextChar">
    <w:name w:val="Footnote Text Char"/>
    <w:basedOn w:val="DefaultParagraphFont"/>
    <w:link w:val="FootnoteText"/>
    <w:uiPriority w:val="99"/>
    <w:rsid w:val="00AA6C71"/>
    <w:rPr>
      <w:rFonts w:eastAsiaTheme="minorHAnsi"/>
      <w:sz w:val="20"/>
      <w:szCs w:val="20"/>
    </w:rPr>
  </w:style>
  <w:style w:type="character" w:styleId="FootnoteReference">
    <w:name w:val="footnote reference"/>
    <w:basedOn w:val="DefaultParagraphFont"/>
    <w:uiPriority w:val="99"/>
    <w:semiHidden/>
    <w:unhideWhenUsed/>
    <w:rsid w:val="00AA6C71"/>
    <w:rPr>
      <w:vertAlign w:val="superscript"/>
    </w:rPr>
  </w:style>
  <w:style w:type="character" w:customStyle="1" w:styleId="Heading2Char">
    <w:name w:val="Heading 2 Char"/>
    <w:basedOn w:val="DefaultParagraphFont"/>
    <w:link w:val="Heading2"/>
    <w:uiPriority w:val="9"/>
    <w:rsid w:val="00AA6C71"/>
    <w:rPr>
      <w:rFonts w:asciiTheme="majorHAnsi" w:eastAsiaTheme="majorEastAsia" w:hAnsiTheme="majorHAnsi" w:cstheme="majorBidi"/>
      <w:b/>
      <w:bCs/>
      <w:color w:val="93A299" w:themeColor="accent1"/>
      <w:sz w:val="26"/>
      <w:szCs w:val="26"/>
    </w:rPr>
  </w:style>
  <w:style w:type="character" w:customStyle="1" w:styleId="Heading3Char">
    <w:name w:val="Heading 3 Char"/>
    <w:basedOn w:val="DefaultParagraphFont"/>
    <w:link w:val="Heading3"/>
    <w:uiPriority w:val="9"/>
    <w:rsid w:val="00AA6C71"/>
    <w:rPr>
      <w:rFonts w:asciiTheme="majorHAnsi" w:eastAsiaTheme="majorEastAsia" w:hAnsiTheme="majorHAnsi" w:cstheme="majorBidi"/>
      <w:b/>
      <w:bCs/>
      <w:color w:val="93A299" w:themeColor="accent1"/>
    </w:rPr>
  </w:style>
  <w:style w:type="paragraph" w:styleId="ListParagraph">
    <w:name w:val="List Paragraph"/>
    <w:basedOn w:val="Normal"/>
    <w:uiPriority w:val="34"/>
    <w:qFormat/>
    <w:rsid w:val="00AA6C71"/>
    <w:pPr>
      <w:spacing w:after="160" w:line="259" w:lineRule="auto"/>
      <w:ind w:left="720"/>
      <w:contextualSpacing/>
    </w:pPr>
    <w:rPr>
      <w:rFonts w:eastAsiaTheme="minorHAnsi"/>
      <w:sz w:val="22"/>
      <w:szCs w:val="22"/>
    </w:rPr>
  </w:style>
  <w:style w:type="paragraph" w:styleId="Header">
    <w:name w:val="header"/>
    <w:basedOn w:val="Normal"/>
    <w:link w:val="HeaderChar"/>
    <w:unhideWhenUsed/>
    <w:rsid w:val="00AA6C71"/>
    <w:pPr>
      <w:tabs>
        <w:tab w:val="center" w:pos="4680"/>
        <w:tab w:val="right" w:pos="9360"/>
      </w:tabs>
    </w:pPr>
    <w:rPr>
      <w:rFonts w:eastAsiaTheme="minorHAnsi"/>
      <w:sz w:val="22"/>
      <w:szCs w:val="22"/>
    </w:rPr>
  </w:style>
  <w:style w:type="character" w:customStyle="1" w:styleId="HeaderChar">
    <w:name w:val="Header Char"/>
    <w:basedOn w:val="DefaultParagraphFont"/>
    <w:link w:val="Header"/>
    <w:rsid w:val="00AA6C71"/>
    <w:rPr>
      <w:rFonts w:eastAsiaTheme="minorHAnsi"/>
      <w:sz w:val="22"/>
      <w:szCs w:val="22"/>
    </w:rPr>
  </w:style>
  <w:style w:type="paragraph" w:customStyle="1" w:styleId="Body">
    <w:name w:val="Body"/>
    <w:rsid w:val="00AA6C71"/>
    <w:pPr>
      <w:suppressAutoHyphens/>
      <w:spacing w:after="180" w:line="312" w:lineRule="auto"/>
    </w:pPr>
    <w:rPr>
      <w:rFonts w:ascii="Helvetica Neue Light" w:eastAsia="ヒラギノ角ゴ Pro W3" w:hAnsi="Helvetica Neue Light" w:cs="Times New Roman"/>
      <w:color w:val="000000"/>
      <w:sz w:val="18"/>
      <w:szCs w:val="20"/>
    </w:rPr>
  </w:style>
  <w:style w:type="paragraph" w:styleId="EndnoteText">
    <w:name w:val="endnote text"/>
    <w:basedOn w:val="Normal"/>
    <w:link w:val="EndnoteTextChar"/>
    <w:uiPriority w:val="99"/>
    <w:unhideWhenUsed/>
    <w:rsid w:val="00AA6C71"/>
    <w:rPr>
      <w:rFonts w:eastAsiaTheme="minorHAnsi"/>
      <w:sz w:val="20"/>
      <w:szCs w:val="20"/>
    </w:rPr>
  </w:style>
  <w:style w:type="character" w:customStyle="1" w:styleId="EndnoteTextChar">
    <w:name w:val="Endnote Text Char"/>
    <w:basedOn w:val="DefaultParagraphFont"/>
    <w:link w:val="EndnoteText"/>
    <w:uiPriority w:val="99"/>
    <w:rsid w:val="00AA6C71"/>
    <w:rPr>
      <w:rFonts w:eastAsiaTheme="minorHAnsi"/>
      <w:sz w:val="20"/>
      <w:szCs w:val="20"/>
    </w:rPr>
  </w:style>
  <w:style w:type="table" w:styleId="TableGrid">
    <w:name w:val="Table Grid"/>
    <w:basedOn w:val="TableNormal"/>
    <w:rsid w:val="00AA6C7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A6C71"/>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AA6C71"/>
    <w:rPr>
      <w:rFonts w:eastAsiaTheme="minorHAnsi"/>
      <w:sz w:val="22"/>
      <w:szCs w:val="22"/>
    </w:rPr>
  </w:style>
  <w:style w:type="paragraph" w:customStyle="1" w:styleId="Legal1">
    <w:name w:val="Legal 1"/>
    <w:basedOn w:val="Normal"/>
    <w:rsid w:val="007F32B2"/>
    <w:pPr>
      <w:widowControl w:val="0"/>
      <w:numPr>
        <w:numId w:val="5"/>
      </w:numPr>
      <w:autoSpaceDE w:val="0"/>
      <w:autoSpaceDN w:val="0"/>
      <w:adjustRightInd w:val="0"/>
      <w:ind w:left="720"/>
      <w:outlineLvl w:val="0"/>
    </w:pPr>
    <w:rPr>
      <w:rFonts w:ascii="Times New Roman" w:eastAsia="Times New Roman" w:hAnsi="Times New Roman" w:cs="Times New Roman"/>
    </w:rPr>
  </w:style>
  <w:style w:type="character" w:customStyle="1" w:styleId="Heading4Char">
    <w:name w:val="Heading 4 Char"/>
    <w:basedOn w:val="DefaultParagraphFont"/>
    <w:link w:val="Heading4"/>
    <w:uiPriority w:val="9"/>
    <w:rsid w:val="007F32B2"/>
    <w:rPr>
      <w:rFonts w:asciiTheme="majorHAnsi" w:eastAsiaTheme="majorEastAsia" w:hAnsiTheme="majorHAnsi" w:cstheme="majorBidi"/>
      <w:b/>
      <w:bCs/>
      <w:i/>
      <w:iCs/>
      <w:color w:val="93A299" w:themeColor="accent1"/>
    </w:rPr>
  </w:style>
  <w:style w:type="paragraph" w:customStyle="1" w:styleId="Legal2">
    <w:name w:val="Legal 2"/>
    <w:basedOn w:val="Normal"/>
    <w:rsid w:val="007F32B2"/>
    <w:pPr>
      <w:widowControl w:val="0"/>
      <w:numPr>
        <w:ilvl w:val="1"/>
        <w:numId w:val="7"/>
      </w:numPr>
      <w:autoSpaceDE w:val="0"/>
      <w:autoSpaceDN w:val="0"/>
      <w:adjustRightInd w:val="0"/>
      <w:ind w:left="1440" w:hanging="720"/>
      <w:outlineLvl w:val="1"/>
    </w:pPr>
    <w:rPr>
      <w:rFonts w:ascii="Times New Roman" w:eastAsia="Times New Roman" w:hAnsi="Times New Roman" w:cs="Times New Roman"/>
    </w:rPr>
  </w:style>
  <w:style w:type="paragraph" w:customStyle="1" w:styleId="Bullet1">
    <w:name w:val="Bullet 1"/>
    <w:basedOn w:val="Normal"/>
    <w:rsid w:val="00F31327"/>
    <w:pPr>
      <w:numPr>
        <w:ilvl w:val="1"/>
        <w:numId w:val="9"/>
      </w:numPr>
      <w:tabs>
        <w:tab w:val="clear" w:pos="1440"/>
        <w:tab w:val="num" w:pos="1656"/>
      </w:tabs>
      <w:spacing w:before="120"/>
      <w:ind w:left="1656"/>
    </w:pPr>
    <w:rPr>
      <w:rFonts w:ascii="Times New Roman" w:eastAsia="Times New Roman" w:hAnsi="Times New Roman" w:cs="Times New Roman"/>
    </w:rPr>
  </w:style>
  <w:style w:type="paragraph" w:styleId="NoSpacing">
    <w:name w:val="No Spacing"/>
    <w:link w:val="NoSpacingChar"/>
    <w:qFormat/>
    <w:rsid w:val="002D1352"/>
    <w:rPr>
      <w:rFonts w:ascii="PMingLiU" w:hAnsi="PMingLiU"/>
      <w:sz w:val="22"/>
      <w:szCs w:val="22"/>
    </w:rPr>
  </w:style>
  <w:style w:type="character" w:customStyle="1" w:styleId="NoSpacingChar">
    <w:name w:val="No Spacing Char"/>
    <w:basedOn w:val="DefaultParagraphFont"/>
    <w:link w:val="NoSpacing"/>
    <w:rsid w:val="002D1352"/>
    <w:rPr>
      <w:rFonts w:ascii="PMingLiU" w:hAnsi="PMingLiU"/>
      <w:sz w:val="22"/>
      <w:szCs w:val="22"/>
    </w:rPr>
  </w:style>
  <w:style w:type="paragraph" w:styleId="BalloonText">
    <w:name w:val="Balloon Text"/>
    <w:basedOn w:val="Normal"/>
    <w:link w:val="BalloonTextChar"/>
    <w:uiPriority w:val="99"/>
    <w:semiHidden/>
    <w:unhideWhenUsed/>
    <w:rsid w:val="002D13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1352"/>
    <w:rPr>
      <w:rFonts w:ascii="Lucida Grande" w:hAnsi="Lucida Grande" w:cs="Lucida Grande"/>
      <w:sz w:val="18"/>
      <w:szCs w:val="18"/>
    </w:rPr>
  </w:style>
  <w:style w:type="paragraph" w:styleId="Title">
    <w:name w:val="Title"/>
    <w:basedOn w:val="Normal"/>
    <w:next w:val="Normal"/>
    <w:link w:val="TitleChar"/>
    <w:uiPriority w:val="10"/>
    <w:qFormat/>
    <w:rsid w:val="002B5877"/>
    <w:pPr>
      <w:pBdr>
        <w:bottom w:val="single" w:sz="8" w:space="4" w:color="93A299" w:themeColor="accent1"/>
      </w:pBdr>
      <w:spacing w:after="300"/>
      <w:contextualSpacing/>
    </w:pPr>
    <w:rPr>
      <w:rFonts w:asciiTheme="majorHAnsi" w:eastAsiaTheme="majorEastAsia" w:hAnsiTheme="majorHAnsi" w:cstheme="majorBidi"/>
      <w:color w:val="A43926" w:themeColor="text2" w:themeShade="BF"/>
      <w:spacing w:val="5"/>
      <w:kern w:val="28"/>
      <w:sz w:val="52"/>
      <w:szCs w:val="52"/>
    </w:rPr>
  </w:style>
  <w:style w:type="character" w:customStyle="1" w:styleId="TitleChar">
    <w:name w:val="Title Char"/>
    <w:basedOn w:val="DefaultParagraphFont"/>
    <w:link w:val="Title"/>
    <w:uiPriority w:val="10"/>
    <w:rsid w:val="002B5877"/>
    <w:rPr>
      <w:rFonts w:asciiTheme="majorHAnsi" w:eastAsiaTheme="majorEastAsia" w:hAnsiTheme="majorHAnsi" w:cstheme="majorBidi"/>
      <w:color w:val="A43926" w:themeColor="text2" w:themeShade="BF"/>
      <w:spacing w:val="5"/>
      <w:kern w:val="28"/>
      <w:sz w:val="52"/>
      <w:szCs w:val="52"/>
    </w:rPr>
  </w:style>
  <w:style w:type="paragraph" w:styleId="BodyText2">
    <w:name w:val="Body Text 2"/>
    <w:basedOn w:val="Normal"/>
    <w:link w:val="BodyText2Char"/>
    <w:uiPriority w:val="99"/>
    <w:unhideWhenUsed/>
    <w:rsid w:val="007E1E83"/>
    <w:pPr>
      <w:spacing w:after="120" w:line="480" w:lineRule="auto"/>
    </w:pPr>
    <w:rPr>
      <w:rFonts w:eastAsiaTheme="minorHAnsi"/>
      <w:sz w:val="22"/>
      <w:szCs w:val="22"/>
    </w:rPr>
  </w:style>
  <w:style w:type="character" w:customStyle="1" w:styleId="BodyText2Char">
    <w:name w:val="Body Text 2 Char"/>
    <w:basedOn w:val="DefaultParagraphFont"/>
    <w:link w:val="BodyText2"/>
    <w:uiPriority w:val="99"/>
    <w:rsid w:val="007E1E83"/>
    <w:rPr>
      <w:rFonts w:eastAsiaTheme="minorHAnsi"/>
      <w:sz w:val="22"/>
      <w:szCs w:val="22"/>
    </w:rPr>
  </w:style>
  <w:style w:type="paragraph" w:styleId="BodyText">
    <w:name w:val="Body Text"/>
    <w:basedOn w:val="Normal"/>
    <w:link w:val="BodyTextChar"/>
    <w:uiPriority w:val="99"/>
    <w:semiHidden/>
    <w:unhideWhenUsed/>
    <w:rsid w:val="000932D1"/>
    <w:pPr>
      <w:spacing w:after="120"/>
    </w:pPr>
  </w:style>
  <w:style w:type="character" w:customStyle="1" w:styleId="BodyTextChar">
    <w:name w:val="Body Text Char"/>
    <w:basedOn w:val="DefaultParagraphFont"/>
    <w:link w:val="BodyText"/>
    <w:uiPriority w:val="99"/>
    <w:semiHidden/>
    <w:rsid w:val="000932D1"/>
  </w:style>
  <w:style w:type="character" w:styleId="Emphasis">
    <w:name w:val="Emphasis"/>
    <w:basedOn w:val="DefaultParagraphFont"/>
    <w:uiPriority w:val="20"/>
    <w:qFormat/>
    <w:rsid w:val="000932D1"/>
    <w:rPr>
      <w:i/>
      <w:iCs/>
    </w:rPr>
  </w:style>
  <w:style w:type="paragraph" w:customStyle="1" w:styleId="BodyBullet">
    <w:name w:val="Body Bullet"/>
    <w:rsid w:val="000932D1"/>
    <w:pPr>
      <w:suppressAutoHyphens/>
      <w:spacing w:line="312" w:lineRule="auto"/>
    </w:pPr>
    <w:rPr>
      <w:rFonts w:ascii="Helvetica Neue Light" w:eastAsia="ヒラギノ角ゴ Pro W3" w:hAnsi="Helvetica Neue Light" w:cs="Times New Roman"/>
      <w:color w:val="000000"/>
      <w:sz w:val="18"/>
      <w:szCs w:val="20"/>
    </w:rPr>
  </w:style>
  <w:style w:type="paragraph" w:styleId="TOC1">
    <w:name w:val="toc 1"/>
    <w:basedOn w:val="Normal"/>
    <w:next w:val="Normal"/>
    <w:autoRedefine/>
    <w:uiPriority w:val="39"/>
    <w:unhideWhenUsed/>
    <w:rsid w:val="00ED4FE4"/>
    <w:pPr>
      <w:spacing w:before="120"/>
    </w:pPr>
    <w:rPr>
      <w:rFonts w:cstheme="minorHAnsi"/>
      <w:b/>
    </w:rPr>
  </w:style>
  <w:style w:type="paragraph" w:styleId="TOC2">
    <w:name w:val="toc 2"/>
    <w:basedOn w:val="Normal"/>
    <w:next w:val="Normal"/>
    <w:autoRedefine/>
    <w:uiPriority w:val="39"/>
    <w:unhideWhenUsed/>
    <w:rsid w:val="00ED4FE4"/>
    <w:pPr>
      <w:ind w:left="240"/>
    </w:pPr>
    <w:rPr>
      <w:rFonts w:cstheme="minorHAnsi"/>
      <w:b/>
      <w:sz w:val="22"/>
      <w:szCs w:val="22"/>
    </w:rPr>
  </w:style>
  <w:style w:type="paragraph" w:styleId="TOC3">
    <w:name w:val="toc 3"/>
    <w:basedOn w:val="Normal"/>
    <w:next w:val="Normal"/>
    <w:autoRedefine/>
    <w:uiPriority w:val="39"/>
    <w:unhideWhenUsed/>
    <w:rsid w:val="00ED4FE4"/>
    <w:pPr>
      <w:ind w:left="480"/>
    </w:pPr>
    <w:rPr>
      <w:rFonts w:cstheme="minorHAnsi"/>
      <w:sz w:val="22"/>
      <w:szCs w:val="22"/>
    </w:rPr>
  </w:style>
  <w:style w:type="paragraph" w:styleId="TOC4">
    <w:name w:val="toc 4"/>
    <w:basedOn w:val="Normal"/>
    <w:next w:val="Normal"/>
    <w:autoRedefine/>
    <w:uiPriority w:val="39"/>
    <w:unhideWhenUsed/>
    <w:rsid w:val="00ED4FE4"/>
    <w:pPr>
      <w:ind w:left="720"/>
    </w:pPr>
    <w:rPr>
      <w:rFonts w:cstheme="minorHAnsi"/>
      <w:sz w:val="20"/>
      <w:szCs w:val="20"/>
    </w:rPr>
  </w:style>
  <w:style w:type="paragraph" w:styleId="TOC5">
    <w:name w:val="toc 5"/>
    <w:basedOn w:val="Normal"/>
    <w:next w:val="Normal"/>
    <w:autoRedefine/>
    <w:uiPriority w:val="39"/>
    <w:unhideWhenUsed/>
    <w:rsid w:val="00ED4FE4"/>
    <w:pPr>
      <w:ind w:left="960"/>
    </w:pPr>
    <w:rPr>
      <w:rFonts w:cstheme="minorHAnsi"/>
      <w:sz w:val="20"/>
      <w:szCs w:val="20"/>
    </w:rPr>
  </w:style>
  <w:style w:type="paragraph" w:styleId="TOC6">
    <w:name w:val="toc 6"/>
    <w:basedOn w:val="Normal"/>
    <w:next w:val="Normal"/>
    <w:autoRedefine/>
    <w:uiPriority w:val="39"/>
    <w:unhideWhenUsed/>
    <w:rsid w:val="00ED4FE4"/>
    <w:pPr>
      <w:ind w:left="1200"/>
    </w:pPr>
    <w:rPr>
      <w:rFonts w:cstheme="minorHAnsi"/>
      <w:sz w:val="20"/>
      <w:szCs w:val="20"/>
    </w:rPr>
  </w:style>
  <w:style w:type="paragraph" w:styleId="TOC7">
    <w:name w:val="toc 7"/>
    <w:basedOn w:val="Normal"/>
    <w:next w:val="Normal"/>
    <w:autoRedefine/>
    <w:uiPriority w:val="39"/>
    <w:unhideWhenUsed/>
    <w:rsid w:val="00ED4FE4"/>
    <w:pPr>
      <w:ind w:left="1440"/>
    </w:pPr>
    <w:rPr>
      <w:rFonts w:cstheme="minorHAnsi"/>
      <w:sz w:val="20"/>
      <w:szCs w:val="20"/>
    </w:rPr>
  </w:style>
  <w:style w:type="paragraph" w:styleId="TOC8">
    <w:name w:val="toc 8"/>
    <w:basedOn w:val="Normal"/>
    <w:next w:val="Normal"/>
    <w:autoRedefine/>
    <w:uiPriority w:val="39"/>
    <w:unhideWhenUsed/>
    <w:rsid w:val="00ED4FE4"/>
    <w:pPr>
      <w:ind w:left="1680"/>
    </w:pPr>
    <w:rPr>
      <w:rFonts w:cstheme="minorHAnsi"/>
      <w:sz w:val="20"/>
      <w:szCs w:val="20"/>
    </w:rPr>
  </w:style>
  <w:style w:type="paragraph" w:styleId="TOC9">
    <w:name w:val="toc 9"/>
    <w:basedOn w:val="Normal"/>
    <w:next w:val="Normal"/>
    <w:autoRedefine/>
    <w:uiPriority w:val="39"/>
    <w:unhideWhenUsed/>
    <w:rsid w:val="00ED4FE4"/>
    <w:pPr>
      <w:ind w:left="1920"/>
    </w:pPr>
    <w:rPr>
      <w:rFonts w:cstheme="minorHAnsi"/>
      <w:sz w:val="20"/>
      <w:szCs w:val="20"/>
    </w:rPr>
  </w:style>
  <w:style w:type="character" w:styleId="CommentReference">
    <w:name w:val="annotation reference"/>
    <w:basedOn w:val="DefaultParagraphFont"/>
    <w:uiPriority w:val="99"/>
    <w:semiHidden/>
    <w:unhideWhenUsed/>
    <w:rsid w:val="00F63FC3"/>
    <w:rPr>
      <w:sz w:val="16"/>
      <w:szCs w:val="16"/>
    </w:rPr>
  </w:style>
  <w:style w:type="paragraph" w:styleId="CommentText">
    <w:name w:val="annotation text"/>
    <w:basedOn w:val="Normal"/>
    <w:link w:val="CommentTextChar"/>
    <w:uiPriority w:val="99"/>
    <w:semiHidden/>
    <w:unhideWhenUsed/>
    <w:rsid w:val="00F63FC3"/>
    <w:rPr>
      <w:sz w:val="20"/>
      <w:szCs w:val="20"/>
    </w:rPr>
  </w:style>
  <w:style w:type="character" w:customStyle="1" w:styleId="CommentTextChar">
    <w:name w:val="Comment Text Char"/>
    <w:basedOn w:val="DefaultParagraphFont"/>
    <w:link w:val="CommentText"/>
    <w:uiPriority w:val="99"/>
    <w:semiHidden/>
    <w:rsid w:val="00F63FC3"/>
    <w:rPr>
      <w:sz w:val="20"/>
      <w:szCs w:val="20"/>
    </w:rPr>
  </w:style>
  <w:style w:type="paragraph" w:styleId="CommentSubject">
    <w:name w:val="annotation subject"/>
    <w:basedOn w:val="CommentText"/>
    <w:next w:val="CommentText"/>
    <w:link w:val="CommentSubjectChar"/>
    <w:uiPriority w:val="99"/>
    <w:semiHidden/>
    <w:unhideWhenUsed/>
    <w:rsid w:val="00F63FC3"/>
    <w:rPr>
      <w:b/>
      <w:bCs/>
    </w:rPr>
  </w:style>
  <w:style w:type="character" w:customStyle="1" w:styleId="CommentSubjectChar">
    <w:name w:val="Comment Subject Char"/>
    <w:basedOn w:val="CommentTextChar"/>
    <w:link w:val="CommentSubject"/>
    <w:uiPriority w:val="99"/>
    <w:semiHidden/>
    <w:rsid w:val="00F63F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ustomXml" Target="ink/ink1.xml"/><Relationship Id="rId12" Type="http://schemas.openxmlformats.org/officeDocument/2006/relationships/image" Target="media/image2.emf"/><Relationship Id="rId13" Type="http://schemas.openxmlformats.org/officeDocument/2006/relationships/customXml" Target="ink/ink2.xml"/><Relationship Id="rId14" Type="http://schemas.openxmlformats.org/officeDocument/2006/relationships/image" Target="media/image3.emf"/><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commentsExtended" Target="commentsExtended.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3-25T10:19:39.715"/>
    </inkml:context>
    <inkml:brush xml:id="br0">
      <inkml:brushProperty name="width" value="0.1" units="cm"/>
      <inkml:brushProperty name="height" value="0.1" units="cm"/>
      <inkml:brushProperty name="fitToCurve" value="1"/>
    </inkml:brush>
  </inkml:definitions>
  <inkml:trace contextRef="#ctx0" brushRef="#br0">391 2564 25 0,'-83'-24'12'0,"16"69"-10"0,39-20 12 0,-15 17-14 15,-4 7 0-15,-4 11 1 16,7 6 1-16,17-13-1 16,15 3 0-16,16 7 2 15,23-4 0-15,25-3 0 16,11 0 0-16,19 0 0 15,5 0 0-15,8-3-2 16,-1 3 0-16,-11 11-1 16,-4 3 1-16,7 10-1 15,-7 4 1-15,-16 7-1 16,-16-3 1-16,-15-1-1 16,-20-9 1-16,-20 9-1 15,-16-13 0-15,-15-4 0 16,-20-14 0-16,-8-7-1 15,-8-21 0-15,0-18 0 16,4-24 0-16,8-14-1 16,8-24 1-16,16-4-2 0,15-18 1 15,8-13 0-15,16-4 0 16,20-11 0-16,15 4 1 16,9-18 0-16,11-6 0 15,0-15 0-15,4 4 1 16,-8-14 0-16,-11-7 0 15,-1 3 1-15,-7 15 0 16,-1 16 0-16,-7 19 0 16,3 17 0-16,-7 21 0 0,-4 14 0 15,-1 21 1-15,1 17-1 16,-4 18 0-16,0 32-1 16,0 27 1-16,0 29 0 15,-1 10 0-15,9 21-1 16,-4 21 0-16,11 4 1 15,-3-4 0-15,0-11-1 16,-1-9 1-16,1-12-1 16,4-20 1-16,-1-22-1 15,-3-13 1-15,-1-15-1 16,-3-13 0-16,4-22 0 16,-1-13 1-16,-7-18-1 15,0-21 0-15,-4-11-1 16,0-10 0-16,-5-10 0 15,1-8 0-15,-4-6-1 16,8 13 1-16,-4 11 0 16,-4 14 0-16,0 14 0 15,0 10 0-15,-4 11 1 0,0 14 0 16,0 18-1-16,4 3 1 16,4 10-1-16,-1 8 1 15,5 3-1-15,4-3 1 16,4-4 0-16,7 0 0 15,5-4 0-15,7-3 0 16,5-10 0-16,-1-15 0 16,-4-3 1-16,12-14 0 15,-3-3-2-15,3-18 1 0,-12 0-1 16,-3-4 0-16,-9-7 0 16,-7 4 1-16,-4 4-1 15,-4 10 1-15,-4 10 0 16,-8 11 1-16,-8 11 0 15,-4 6 0-15,-4 11 0 16,0 0 1-16,5 0-1 16,7 4 0-16,4-8-1 15,11-3 1-15,5-10-1 16,4-8 1-16,3-10-1 16,5-7 1-16,0-10-1 15,-1-1 0-15,-3-6 0 16,0-11 1-16,-5-4-1 15,-7 11 0-15,-8-10 0 16,-8-1 1-16,-4 4-1 16,-12 7 1-16,9 11-1 15,-9 10 0-15,-4 10 0 0,1 11 1 16,-5 11-2-16,0-1 1 16,13 8-1-16,3-4 1 15,12-4 0-15,8 1 0 16,8-8 0-16,7-10 0 15,9-7 0-15,3 0 0 16,1-10 1-16,3 6 0 16,-4-3-1-16,-3 4 0 15,-4 3 0-15,-5 3 1 16,-3 8-1-16,0 6 1 0,-1 4-1 16,-4 7 1-16,-3 4-1 15,8-4 1-15,-1 0 0 16,-3-4 0-16,4 4-1 15,3-7 1-15,1-7-1 16,0-7 1-16,7-7-1 16,-7 0 0-16,3-7 0 15,-11-7 0-15,8-7 0 16,-8-4 1-16,-1 1-2 16,-3 10 1-16,0 3 0 15,0 8 0-15,0-1 0 16,-5 4 0-16,1 21 0 15,4 7 0-15,0 11 0 16,0 3 1-16,4 3-1 16,3-3 0-16,1-3 1 15,8-7 0-15,3-8-1 16,8-10 1-16,9-10-1 0,-1-15 1 16,9-17-2-16,-12-21 1 15,-5-4-1-15,-4-20 0 16,-11-15 0-16,-8-20 0 15,-8-4 0-15,3 3 0 16,-11 14 1-16,0 18 0 16,0 25 0-16,0 17 1 0,0 21-1 15,-11 17 0-15,-1 25-1 16,-8 18 1-16,4 20 0 16,5 25 0-16,11 7 0 15,11 0 0-15,5-7 0 16,12-3 0-16,11-7 0 15,24-18 0-15,-4-14 0 16,8-14 1-16,16-14-1 16,-12-11 1-16,-4-13-1 15,8-11 1-15,-8-11-1 16,-8-10 1-16,-4 0-1 16,-12 3 0-16,-11 8 0 15,-16 10 1-15,-16 7-1 16,-12 10 1-16,-12 22-1 15,0 13 0-15,-7 15 0 16,-5 14 0-16,5-8 0 16,-1 4 0-16,9-7 0 15,7-7 0-15,8-7 0 16,4-7 0-16,12-10 0 0,8-15 1 16,0 1 0-16,15-11 0 15,1-18-1-15,3-6 1 16,8-25-1-16,5-7 1 15,-5-22-1-15,4-6 1 16,-15-21-1-16,-1-10 0 16,-7-4 0-16,-4 14 0 15,-16 20 0-15,4 19 0 16,-8 10-1-16,-8 24 1 0,-4 18-1 16,-12 18 1-16,1 13-1 15,-9 25 0-15,4 25 1 16,-3 20 0-16,3 18 0 15,5 1 0-15,7 9 0 16,8-13 0-16,20-8 0 16,12-13 1-16,7-11-1 15,12-14 1-15,-7-25-1 16,7-13 1-16,8-22-1 16,-3-20 0-16,-1-22 0 15,-16-24 1-15,5-28-2 16,-12-17 1-16,-9-29 0 15,-3-28 0-15,-8-6 0 16,-8-12 0-16,-4 33 0 16,-11 24 0-16,-5 31 0 15,0 22 0-15,-7 31 0 16,3 27 0-16,-3 29 0 16,-5 35 0-16,5 39 1 0,-1 42 1 15,20 41 0-15,12 46 0 16,12 39 0-16,12 17 1 15,27-3 0-15,8-18 0 16,16-42-1-16,-4-24 0 16,8-32-2-16,-12-28 1 15,-8-21-4-15,-20-21 0 16,-7-17-6-16,-21-15 0 0,-22-6-5 16,-9-25 1-16,-4-28-2 15,-31-11 1-15</inkml:trace>
</inkml:ink>
</file>

<file path=word/ink/ink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256" units="dev"/>
          <inkml:channel name="T" type="integer" max="2.14748E9" units="dev"/>
        </inkml:traceFormat>
        <inkml:channelProperties>
          <inkml:channelProperty channel="X" name="resolution" value="377.95276" units="1/cm"/>
          <inkml:channelProperty channel="Y" name="resolution" value="425.28058" units="1/cm"/>
          <inkml:channelProperty channel="F" name="resolution" value="0" units="1/dev"/>
          <inkml:channelProperty channel="T" name="resolution" value="1" units="1/dev"/>
        </inkml:channelProperties>
      </inkml:inkSource>
      <inkml:timestamp xml:id="ts0" timeString="2015-03-25T10:19:35.991"/>
    </inkml:context>
    <inkml:brush xml:id="br0">
      <inkml:brushProperty name="width" value="0.1" units="cm"/>
      <inkml:brushProperty name="height" value="0.1" units="cm"/>
      <inkml:brushProperty name="fitToCurve" value="1"/>
    </inkml:brush>
  </inkml:definitions>
  <inkml:trace contextRef="#ctx0" brushRef="#br0">274 99 23 0,'-39'-50'11'0,"12"22"-11"0,27 21 11 0,-8 0-12 16,-8 0 1-16,8 7 0 15,-8 0 0-15,1 7 0 16,-5 4 0-16,0 10-1 16,1 11 1-16,-1 6 0 15,0 4 0-15,4 7 0 16,1 7 0-16,7 0 0 16,4 4 0-16,8 3 0 15,4 3 0-15,7-10-1 16,13-3 1-16,11-11 0 15,13-7 1-15,10-10 0 16,9-4 0-16,8-4-1 16,-4-3 1-16,4-3-1 15,0 3 1-15,0 7-1 16,-12-7 1-16,-4 3-1 16,-16 8 1-16,4 10-1 15,-12 7 0-15,-11 3 0 16,-12 8 0-16,-8 3 0 0,-16 14 0 15,-4-3-1-15,0-1 1 16,-15 1-1-16,-9-4 1 16,1 0-1-16,7-11 1 15,5-6-1-15,3-7 1 16,8-4 0-16,8-7 0 16,12 0 0-16,12-4 0 15,7 1 0-15,1-4 0 16,7 7-1-16,5-7 0 15,-1 0 0-15,8 0 1 0,-4 3-1 16,1 8 0-16,-5-1-2 16,-11 1 1-16,3 3 0 15,-19 3 1-15,0 8-1 16,-12 0 0-16,-12-1 0 16,0 1 0-16,-8-1 2 15,-3-3 0-15,7-3-2 16,0-4 1-16,1-7-3 15,-5 0 1-15</inkml:trace>
</inkml:ink>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larity">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Public Health Department</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C7BCD1-177F-3C48-A72F-0099B49B7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23</Pages>
  <Words>3856</Words>
  <Characters>21980</Characters>
  <Application>Microsoft Macintosh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Business Continuity Plan Example</vt:lpstr>
    </vt:vector>
  </TitlesOfParts>
  <Company>Wakefield Brunswick, Inc.</Company>
  <LinksUpToDate>false</LinksUpToDate>
  <CharactersWithSpaces>25785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Plan</dc:title>
  <dc:creator>&lt;Insert facility name&gt;</dc:creator>
  <cp:lastModifiedBy>Angela Devlen</cp:lastModifiedBy>
  <cp:revision>26</cp:revision>
  <dcterms:created xsi:type="dcterms:W3CDTF">2015-05-04T19:17:00Z</dcterms:created>
  <dcterms:modified xsi:type="dcterms:W3CDTF">2015-05-05T17:20:00Z</dcterms:modified>
</cp:coreProperties>
</file>